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CCDA" w14:textId="2DA70890" w:rsidR="002E0200" w:rsidRPr="005B3330" w:rsidRDefault="00535B81" w:rsidP="000B4972">
      <w:pPr>
        <w:pStyle w:val="Title"/>
        <w:rPr>
          <w:color w:val="auto"/>
          <w:sz w:val="20"/>
          <w:szCs w:val="20"/>
        </w:rPr>
      </w:pPr>
      <w:r w:rsidRPr="005B3330">
        <w:rPr>
          <w:color w:val="auto"/>
          <w:sz w:val="20"/>
          <w:szCs w:val="20"/>
        </w:rPr>
        <w:t>ITRON SOFTWARE LICENSE AGREEMENT</w:t>
      </w:r>
    </w:p>
    <w:p w14:paraId="2481C7D3" w14:textId="7DADE070" w:rsidR="00535B81" w:rsidRPr="00C0644B" w:rsidRDefault="00715FEA" w:rsidP="00535B81">
      <w:pPr>
        <w:spacing w:line="240" w:lineRule="auto"/>
        <w:jc w:val="center"/>
        <w:rPr>
          <w:rFonts w:asciiTheme="minorBidi" w:eastAsia="Times New Roman" w:hAnsiTheme="minorBidi"/>
          <w:b/>
          <w:sz w:val="20"/>
          <w:szCs w:val="20"/>
        </w:rPr>
      </w:pPr>
      <w:r>
        <w:rPr>
          <w:rFonts w:asciiTheme="minorBidi" w:eastAsia="Times New Roman" w:hAnsiTheme="minorBidi"/>
          <w:b/>
          <w:sz w:val="20"/>
          <w:szCs w:val="20"/>
        </w:rPr>
        <w:t>Specific Terms</w:t>
      </w:r>
    </w:p>
    <w:p w14:paraId="2481C7D4" w14:textId="69805110" w:rsidR="00535B81" w:rsidRPr="00C0644B" w:rsidRDefault="00535B81" w:rsidP="00092D09">
      <w:pPr>
        <w:spacing w:line="240" w:lineRule="auto"/>
        <w:jc w:val="both"/>
        <w:rPr>
          <w:rFonts w:asciiTheme="minorBidi" w:eastAsia="Times New Roman" w:hAnsiTheme="minorBidi"/>
          <w:sz w:val="20"/>
          <w:szCs w:val="20"/>
        </w:rPr>
      </w:pPr>
      <w:r w:rsidRPr="00C0644B">
        <w:rPr>
          <w:rFonts w:asciiTheme="minorBidi" w:eastAsia="Times New Roman" w:hAnsiTheme="minorBidi"/>
          <w:sz w:val="20"/>
          <w:szCs w:val="20"/>
        </w:rPr>
        <w:t>This Software License Agreement (“</w:t>
      </w:r>
      <w:r w:rsidRPr="00C0644B">
        <w:rPr>
          <w:rFonts w:asciiTheme="minorBidi" w:eastAsia="Times New Roman" w:hAnsiTheme="minorBidi"/>
          <w:b/>
          <w:sz w:val="20"/>
          <w:szCs w:val="20"/>
        </w:rPr>
        <w:t>Agreement</w:t>
      </w:r>
      <w:r w:rsidRPr="00C0644B">
        <w:rPr>
          <w:rFonts w:asciiTheme="minorBidi" w:eastAsia="Times New Roman" w:hAnsiTheme="minorBidi"/>
          <w:sz w:val="20"/>
          <w:szCs w:val="20"/>
        </w:rPr>
        <w:t xml:space="preserve">”) is made and entered into </w:t>
      </w:r>
      <w:r w:rsidR="00EA5343" w:rsidRPr="00C0644B">
        <w:rPr>
          <w:rFonts w:asciiTheme="minorBidi" w:eastAsia="Times New Roman" w:hAnsiTheme="minorBidi"/>
          <w:sz w:val="20"/>
          <w:szCs w:val="20"/>
        </w:rPr>
        <w:t xml:space="preserve">between </w:t>
      </w:r>
      <w:r w:rsidR="00D87F3C" w:rsidRPr="00C0644B">
        <w:rPr>
          <w:rFonts w:asciiTheme="minorBidi" w:eastAsia="Times New Roman" w:hAnsiTheme="minorBidi"/>
          <w:sz w:val="20"/>
          <w:szCs w:val="20"/>
        </w:rPr>
        <w:t xml:space="preserve">the Itron legal entity </w:t>
      </w:r>
      <w:r w:rsidRPr="00C0644B">
        <w:rPr>
          <w:rFonts w:asciiTheme="minorBidi" w:eastAsia="Times New Roman" w:hAnsiTheme="minorBidi"/>
          <w:sz w:val="20"/>
          <w:szCs w:val="20"/>
        </w:rPr>
        <w:t>(“</w:t>
      </w:r>
      <w:r w:rsidR="006C2F07" w:rsidRPr="00C0644B">
        <w:rPr>
          <w:rFonts w:asciiTheme="minorBidi" w:hAnsiTheme="minorBidi"/>
          <w:b/>
          <w:sz w:val="20"/>
          <w:szCs w:val="20"/>
        </w:rPr>
        <w:t>Itron</w:t>
      </w:r>
      <w:r w:rsidR="00D87F3C" w:rsidRPr="00C0644B">
        <w:rPr>
          <w:rFonts w:asciiTheme="minorBidi" w:eastAsia="Times New Roman" w:hAnsiTheme="minorBidi"/>
          <w:sz w:val="20"/>
          <w:szCs w:val="20"/>
        </w:rPr>
        <w:t>”)</w:t>
      </w:r>
      <w:r w:rsidRPr="00C0644B">
        <w:rPr>
          <w:rFonts w:asciiTheme="minorBidi" w:eastAsia="Times New Roman" w:hAnsiTheme="minorBidi"/>
          <w:sz w:val="20"/>
          <w:szCs w:val="20"/>
        </w:rPr>
        <w:t xml:space="preserve"> and the “</w:t>
      </w:r>
      <w:r w:rsidR="00383A92" w:rsidRPr="00C0644B">
        <w:rPr>
          <w:rFonts w:asciiTheme="minorBidi" w:eastAsia="Times New Roman" w:hAnsiTheme="minorBidi"/>
          <w:b/>
          <w:sz w:val="20"/>
          <w:szCs w:val="20"/>
        </w:rPr>
        <w:t>Licensee</w:t>
      </w:r>
      <w:r w:rsidRPr="00C0644B">
        <w:rPr>
          <w:rFonts w:asciiTheme="minorBidi" w:eastAsia="Times New Roman" w:hAnsiTheme="minorBidi"/>
          <w:sz w:val="20"/>
          <w:szCs w:val="20"/>
        </w:rPr>
        <w:t xml:space="preserve">” </w:t>
      </w:r>
      <w:r w:rsidR="00D87F3C" w:rsidRPr="00C0644B">
        <w:rPr>
          <w:rFonts w:asciiTheme="minorBidi" w:eastAsia="Times New Roman" w:hAnsiTheme="minorBidi"/>
          <w:sz w:val="20"/>
          <w:szCs w:val="20"/>
        </w:rPr>
        <w:t>identified</w:t>
      </w:r>
      <w:r w:rsidRPr="00C0644B">
        <w:rPr>
          <w:rFonts w:asciiTheme="minorBidi" w:eastAsia="Times New Roman" w:hAnsiTheme="minorBidi"/>
          <w:sz w:val="20"/>
          <w:szCs w:val="20"/>
        </w:rPr>
        <w:t xml:space="preserve"> </w:t>
      </w:r>
      <w:r w:rsidR="00715FEA">
        <w:rPr>
          <w:rFonts w:asciiTheme="minorBidi" w:eastAsia="Times New Roman" w:hAnsiTheme="minorBidi"/>
          <w:sz w:val="20"/>
          <w:szCs w:val="20"/>
        </w:rPr>
        <w:t>in these Specific Terms</w:t>
      </w:r>
      <w:r w:rsidRPr="00C0644B">
        <w:rPr>
          <w:rFonts w:asciiTheme="minorBidi" w:eastAsia="Times New Roman" w:hAnsiTheme="minorBidi"/>
          <w:sz w:val="20"/>
          <w:szCs w:val="20"/>
        </w:rPr>
        <w:t xml:space="preserve">.  This Agreement consists of </w:t>
      </w:r>
      <w:r w:rsidR="00715FEA">
        <w:rPr>
          <w:rFonts w:asciiTheme="minorBidi" w:eastAsia="Times New Roman" w:hAnsiTheme="minorBidi"/>
          <w:sz w:val="20"/>
          <w:szCs w:val="20"/>
        </w:rPr>
        <w:t>these</w:t>
      </w:r>
      <w:r w:rsidRPr="00C0644B">
        <w:rPr>
          <w:rFonts w:asciiTheme="minorBidi" w:eastAsia="Times New Roman" w:hAnsiTheme="minorBidi"/>
          <w:sz w:val="20"/>
          <w:szCs w:val="20"/>
        </w:rPr>
        <w:t xml:space="preserve"> </w:t>
      </w:r>
      <w:r w:rsidR="00715FEA">
        <w:rPr>
          <w:rFonts w:asciiTheme="minorBidi" w:eastAsia="Times New Roman" w:hAnsiTheme="minorBidi"/>
          <w:sz w:val="20"/>
          <w:szCs w:val="20"/>
        </w:rPr>
        <w:t>Specific Terms</w:t>
      </w:r>
      <w:r w:rsidRPr="00C0644B">
        <w:rPr>
          <w:rFonts w:asciiTheme="minorBidi" w:eastAsia="Times New Roman" w:hAnsiTheme="minorBidi"/>
          <w:sz w:val="20"/>
          <w:szCs w:val="20"/>
        </w:rPr>
        <w:t xml:space="preserve"> </w:t>
      </w:r>
      <w:r w:rsidR="00092D09">
        <w:rPr>
          <w:rFonts w:asciiTheme="minorBidi" w:eastAsia="Times New Roman" w:hAnsiTheme="minorBidi"/>
          <w:sz w:val="20"/>
          <w:szCs w:val="20"/>
        </w:rPr>
        <w:t xml:space="preserve">and </w:t>
      </w:r>
      <w:r w:rsidRPr="00C0644B">
        <w:rPr>
          <w:rFonts w:asciiTheme="minorBidi" w:eastAsia="Times New Roman" w:hAnsiTheme="minorBidi"/>
          <w:sz w:val="20"/>
          <w:szCs w:val="20"/>
        </w:rPr>
        <w:t xml:space="preserve">the </w:t>
      </w:r>
      <w:r w:rsidR="00715FEA">
        <w:rPr>
          <w:rFonts w:asciiTheme="minorBidi" w:eastAsia="Times New Roman" w:hAnsiTheme="minorBidi"/>
          <w:sz w:val="20"/>
          <w:szCs w:val="20"/>
        </w:rPr>
        <w:t xml:space="preserve">General </w:t>
      </w:r>
      <w:r w:rsidRPr="00C0644B">
        <w:rPr>
          <w:rFonts w:asciiTheme="minorBidi" w:eastAsia="Times New Roman" w:hAnsiTheme="minorBidi"/>
          <w:sz w:val="20"/>
          <w:szCs w:val="20"/>
        </w:rPr>
        <w:t xml:space="preserve">Terms and Conditions attached as Attachment A.  Capitalized terms not defined </w:t>
      </w:r>
      <w:r w:rsidR="00715FEA">
        <w:rPr>
          <w:rFonts w:asciiTheme="minorBidi" w:eastAsia="Times New Roman" w:hAnsiTheme="minorBidi"/>
          <w:sz w:val="20"/>
          <w:szCs w:val="20"/>
        </w:rPr>
        <w:t>in these Specific Terms</w:t>
      </w:r>
      <w:r w:rsidRPr="00C0644B">
        <w:rPr>
          <w:rFonts w:asciiTheme="minorBidi" w:eastAsia="Times New Roman" w:hAnsiTheme="minorBidi"/>
          <w:sz w:val="20"/>
          <w:szCs w:val="20"/>
        </w:rPr>
        <w:t xml:space="preserve"> will have the meanings set forth in the </w:t>
      </w:r>
      <w:r w:rsidR="00715FEA">
        <w:rPr>
          <w:rFonts w:asciiTheme="minorBidi" w:eastAsia="Times New Roman" w:hAnsiTheme="minorBidi"/>
          <w:sz w:val="20"/>
          <w:szCs w:val="20"/>
        </w:rPr>
        <w:t xml:space="preserve">General </w:t>
      </w:r>
      <w:r w:rsidRPr="00C0644B">
        <w:rPr>
          <w:rFonts w:asciiTheme="minorBidi" w:eastAsia="Times New Roman" w:hAnsiTheme="minorBidi"/>
          <w:sz w:val="20"/>
          <w:szCs w:val="20"/>
        </w:rPr>
        <w:t>Terms and Conditions.</w:t>
      </w:r>
    </w:p>
    <w:tbl>
      <w:tblPr>
        <w:tblStyle w:val="TableGrid"/>
        <w:tblW w:w="0" w:type="auto"/>
        <w:tblInd w:w="108" w:type="dxa"/>
        <w:tblLook w:val="04A0" w:firstRow="1" w:lastRow="0" w:firstColumn="1" w:lastColumn="0" w:noHBand="0" w:noVBand="1"/>
      </w:tblPr>
      <w:tblGrid>
        <w:gridCol w:w="2530"/>
        <w:gridCol w:w="6991"/>
      </w:tblGrid>
      <w:tr w:rsidR="00535B81" w:rsidRPr="00A93E58" w14:paraId="2481C7D8" w14:textId="77777777" w:rsidTr="006B6D96">
        <w:tc>
          <w:tcPr>
            <w:tcW w:w="2552" w:type="dxa"/>
          </w:tcPr>
          <w:p w14:paraId="2481C7D5" w14:textId="7AD005BD" w:rsidR="00535B81" w:rsidRPr="00C0644B" w:rsidRDefault="00383A92" w:rsidP="00535B81">
            <w:pPr>
              <w:rPr>
                <w:rFonts w:asciiTheme="minorBidi" w:eastAsia="Times New Roman" w:hAnsiTheme="minorBidi"/>
                <w:b/>
                <w:sz w:val="20"/>
                <w:szCs w:val="20"/>
              </w:rPr>
            </w:pPr>
            <w:r w:rsidRPr="00C0644B">
              <w:rPr>
                <w:rFonts w:asciiTheme="minorBidi" w:eastAsia="Times New Roman" w:hAnsiTheme="minorBidi"/>
                <w:b/>
                <w:sz w:val="20"/>
                <w:szCs w:val="20"/>
              </w:rPr>
              <w:t>License</w:t>
            </w:r>
          </w:p>
        </w:tc>
        <w:tc>
          <w:tcPr>
            <w:tcW w:w="7087" w:type="dxa"/>
          </w:tcPr>
          <w:p w14:paraId="2481C7D7" w14:textId="2E8FE80D" w:rsidR="00A163F0" w:rsidRPr="00CC3889" w:rsidRDefault="00B90F34" w:rsidP="00535B81">
            <w:pPr>
              <w:rPr>
                <w:rFonts w:asciiTheme="minorBidi" w:eastAsia="Times New Roman" w:hAnsiTheme="minorBidi"/>
                <w:b/>
                <w:bCs/>
                <w:sz w:val="18"/>
                <w:szCs w:val="18"/>
                <w:highlight w:val="yellow"/>
                <w:lang w:val="en-GB"/>
              </w:rPr>
            </w:pPr>
            <w:r w:rsidRPr="00CC3889">
              <w:rPr>
                <w:rFonts w:asciiTheme="minorBidi" w:eastAsia="Times New Roman" w:hAnsiTheme="minorBidi"/>
                <w:b/>
                <w:bCs/>
                <w:sz w:val="18"/>
                <w:szCs w:val="18"/>
                <w:highlight w:val="yellow"/>
                <w:lang w:val="en-GB"/>
              </w:rPr>
              <w:t>XXX</w:t>
            </w:r>
            <w:r w:rsidR="003C4F67" w:rsidRPr="00CC3889">
              <w:rPr>
                <w:rFonts w:asciiTheme="minorBidi" w:eastAsia="Times New Roman" w:hAnsiTheme="minorBidi"/>
                <w:b/>
                <w:bCs/>
                <w:sz w:val="18"/>
                <w:szCs w:val="18"/>
                <w:highlight w:val="yellow"/>
                <w:lang w:val="en-GB"/>
              </w:rPr>
              <w:t xml:space="preserve"> [Define the license company]</w:t>
            </w:r>
          </w:p>
        </w:tc>
      </w:tr>
      <w:tr w:rsidR="00535B81" w:rsidRPr="00BE4D8D" w14:paraId="2481C7DC" w14:textId="77777777" w:rsidTr="006B6D96">
        <w:tc>
          <w:tcPr>
            <w:tcW w:w="2552" w:type="dxa"/>
          </w:tcPr>
          <w:p w14:paraId="2481C7D9" w14:textId="77777777" w:rsidR="00535B81" w:rsidRPr="00C0644B" w:rsidRDefault="00535B81" w:rsidP="00535B81">
            <w:pPr>
              <w:rPr>
                <w:rFonts w:asciiTheme="minorBidi" w:eastAsia="Times New Roman" w:hAnsiTheme="minorBidi"/>
                <w:b/>
                <w:sz w:val="20"/>
                <w:szCs w:val="20"/>
              </w:rPr>
            </w:pPr>
            <w:r w:rsidRPr="00C0644B">
              <w:rPr>
                <w:rFonts w:asciiTheme="minorBidi" w:eastAsia="Times New Roman" w:hAnsiTheme="minorBidi"/>
                <w:b/>
                <w:sz w:val="20"/>
                <w:szCs w:val="20"/>
              </w:rPr>
              <w:t>Effective Date</w:t>
            </w:r>
          </w:p>
        </w:tc>
        <w:tc>
          <w:tcPr>
            <w:tcW w:w="7087" w:type="dxa"/>
          </w:tcPr>
          <w:p w14:paraId="2481C7DB" w14:textId="5FA57131" w:rsidR="00A163F0" w:rsidRPr="00CC3889" w:rsidRDefault="00B90F34" w:rsidP="00535B81">
            <w:pPr>
              <w:rPr>
                <w:rFonts w:asciiTheme="minorBidi" w:eastAsia="Times New Roman" w:hAnsiTheme="minorBidi"/>
                <w:sz w:val="18"/>
                <w:szCs w:val="18"/>
                <w:highlight w:val="yellow"/>
                <w:lang w:val="en-GB"/>
              </w:rPr>
            </w:pPr>
            <w:r w:rsidRPr="00CC3889">
              <w:rPr>
                <w:rFonts w:asciiTheme="minorBidi" w:eastAsia="Times New Roman" w:hAnsiTheme="minorBidi"/>
                <w:sz w:val="18"/>
                <w:szCs w:val="18"/>
                <w:highlight w:val="yellow"/>
                <w:lang w:val="en-GB"/>
              </w:rPr>
              <w:t>XXX</w:t>
            </w:r>
            <w:r w:rsidR="003C4F67" w:rsidRPr="00CC3889">
              <w:rPr>
                <w:rFonts w:asciiTheme="minorBidi" w:eastAsia="Times New Roman" w:hAnsiTheme="minorBidi"/>
                <w:sz w:val="18"/>
                <w:szCs w:val="18"/>
                <w:highlight w:val="yellow"/>
                <w:lang w:val="en-GB"/>
              </w:rPr>
              <w:t xml:space="preserve"> </w:t>
            </w:r>
            <w:r w:rsidR="003C4F67" w:rsidRPr="00CC3889">
              <w:rPr>
                <w:rFonts w:asciiTheme="minorBidi" w:eastAsia="Times New Roman" w:hAnsiTheme="minorBidi"/>
                <w:b/>
                <w:bCs/>
                <w:sz w:val="18"/>
                <w:szCs w:val="18"/>
                <w:highlight w:val="yellow"/>
                <w:lang w:val="en-GB"/>
              </w:rPr>
              <w:t>[D</w:t>
            </w:r>
            <w:r w:rsidR="00A93E58" w:rsidRPr="00CC3889">
              <w:rPr>
                <w:rFonts w:asciiTheme="minorBidi" w:eastAsia="Times New Roman" w:hAnsiTheme="minorBidi"/>
                <w:b/>
                <w:bCs/>
                <w:sz w:val="18"/>
                <w:szCs w:val="18"/>
                <w:highlight w:val="yellow"/>
                <w:lang w:val="en-GB"/>
              </w:rPr>
              <w:t>efine the date of effect for contract</w:t>
            </w:r>
            <w:r w:rsidR="003C4F67" w:rsidRPr="00CC3889">
              <w:rPr>
                <w:rFonts w:asciiTheme="minorBidi" w:eastAsia="Times New Roman" w:hAnsiTheme="minorBidi"/>
                <w:b/>
                <w:bCs/>
                <w:sz w:val="18"/>
                <w:szCs w:val="18"/>
                <w:highlight w:val="yellow"/>
                <w:lang w:val="en-GB"/>
              </w:rPr>
              <w:t>]</w:t>
            </w:r>
          </w:p>
        </w:tc>
      </w:tr>
      <w:tr w:rsidR="00535B81" w:rsidRPr="00C0644B" w14:paraId="2481C7E0" w14:textId="77777777" w:rsidTr="006B6D96">
        <w:tc>
          <w:tcPr>
            <w:tcW w:w="2552" w:type="dxa"/>
          </w:tcPr>
          <w:p w14:paraId="2481C7DD" w14:textId="77777777" w:rsidR="00535B81" w:rsidRPr="00C0644B" w:rsidRDefault="00535B81" w:rsidP="00535B81">
            <w:pPr>
              <w:rPr>
                <w:rFonts w:asciiTheme="minorBidi" w:eastAsia="Times New Roman" w:hAnsiTheme="minorBidi"/>
                <w:b/>
                <w:sz w:val="20"/>
                <w:szCs w:val="20"/>
              </w:rPr>
            </w:pPr>
            <w:r w:rsidRPr="00C0644B">
              <w:rPr>
                <w:rFonts w:asciiTheme="minorBidi" w:eastAsia="Times New Roman" w:hAnsiTheme="minorBidi"/>
                <w:b/>
                <w:sz w:val="20"/>
                <w:szCs w:val="20"/>
              </w:rPr>
              <w:t>Term</w:t>
            </w:r>
          </w:p>
        </w:tc>
        <w:tc>
          <w:tcPr>
            <w:tcW w:w="7087" w:type="dxa"/>
          </w:tcPr>
          <w:p w14:paraId="2481C7DF" w14:textId="10CAF984" w:rsidR="00A163F0" w:rsidRPr="00CC3889" w:rsidRDefault="000D2D07" w:rsidP="00535B81">
            <w:pPr>
              <w:rPr>
                <w:rFonts w:asciiTheme="minorBidi" w:eastAsia="Times New Roman" w:hAnsiTheme="minorBidi"/>
                <w:sz w:val="18"/>
                <w:szCs w:val="18"/>
              </w:rPr>
            </w:pPr>
            <w:r w:rsidRPr="00CC3889">
              <w:rPr>
                <w:rFonts w:asciiTheme="minorBidi" w:eastAsia="Times New Roman" w:hAnsiTheme="minorBidi"/>
                <w:sz w:val="18"/>
                <w:szCs w:val="18"/>
              </w:rPr>
              <w:t>10</w:t>
            </w:r>
            <w:r w:rsidR="007C4854" w:rsidRPr="00CC3889">
              <w:rPr>
                <w:rFonts w:asciiTheme="minorBidi" w:eastAsia="Times New Roman" w:hAnsiTheme="minorBidi"/>
                <w:sz w:val="18"/>
                <w:szCs w:val="18"/>
              </w:rPr>
              <w:t xml:space="preserve"> years from Effective Date</w:t>
            </w:r>
          </w:p>
        </w:tc>
      </w:tr>
      <w:tr w:rsidR="002D5F96" w:rsidRPr="002D5F96" w14:paraId="2481C7E4" w14:textId="77777777" w:rsidTr="006B6D96">
        <w:tc>
          <w:tcPr>
            <w:tcW w:w="2552" w:type="dxa"/>
          </w:tcPr>
          <w:p w14:paraId="2481C7E1" w14:textId="7AC92361" w:rsidR="002D5F96" w:rsidRPr="00C0644B" w:rsidRDefault="002D5F96" w:rsidP="002D5F96">
            <w:pPr>
              <w:rPr>
                <w:rFonts w:asciiTheme="minorBidi" w:eastAsia="Times New Roman" w:hAnsiTheme="minorBidi"/>
                <w:b/>
                <w:sz w:val="20"/>
                <w:szCs w:val="20"/>
              </w:rPr>
            </w:pPr>
            <w:r w:rsidRPr="00C0644B">
              <w:rPr>
                <w:rFonts w:asciiTheme="minorBidi" w:eastAsia="Times New Roman" w:hAnsiTheme="minorBidi"/>
                <w:b/>
                <w:sz w:val="20"/>
                <w:szCs w:val="20"/>
              </w:rPr>
              <w:t>Software</w:t>
            </w:r>
            <w:r w:rsidR="0094748D">
              <w:rPr>
                <w:rFonts w:asciiTheme="minorBidi" w:eastAsia="Times New Roman" w:hAnsiTheme="minorBidi"/>
                <w:b/>
                <w:sz w:val="20"/>
                <w:szCs w:val="20"/>
              </w:rPr>
              <w:t>(s)</w:t>
            </w:r>
          </w:p>
        </w:tc>
        <w:tc>
          <w:tcPr>
            <w:tcW w:w="7087" w:type="dxa"/>
          </w:tcPr>
          <w:p w14:paraId="66FCE439" w14:textId="693FC652" w:rsidR="002D5F96" w:rsidRPr="00CC3889" w:rsidRDefault="002D5F96" w:rsidP="002D5F96">
            <w:pPr>
              <w:pStyle w:val="ListParagraph"/>
              <w:numPr>
                <w:ilvl w:val="0"/>
                <w:numId w:val="6"/>
              </w:numPr>
              <w:rPr>
                <w:rFonts w:asciiTheme="minorBidi" w:eastAsia="Times New Roman" w:hAnsiTheme="minorBidi"/>
                <w:sz w:val="18"/>
                <w:szCs w:val="18"/>
              </w:rPr>
            </w:pPr>
            <w:r w:rsidRPr="00CC3889">
              <w:rPr>
                <w:rFonts w:asciiTheme="minorBidi" w:eastAsia="Times New Roman" w:hAnsiTheme="minorBidi"/>
                <w:sz w:val="18"/>
                <w:szCs w:val="18"/>
              </w:rPr>
              <w:t>Itron</w:t>
            </w:r>
            <w:r w:rsidR="00361735" w:rsidRPr="00CC3889">
              <w:rPr>
                <w:rFonts w:asciiTheme="minorBidi" w:eastAsia="Times New Roman" w:hAnsiTheme="minorBidi"/>
                <w:sz w:val="18"/>
                <w:szCs w:val="18"/>
              </w:rPr>
              <w:t xml:space="preserve"> </w:t>
            </w:r>
            <w:r w:rsidRPr="00CC3889">
              <w:rPr>
                <w:rFonts w:asciiTheme="minorBidi" w:eastAsia="Times New Roman" w:hAnsiTheme="minorBidi"/>
                <w:sz w:val="18"/>
                <w:szCs w:val="18"/>
              </w:rPr>
              <w:t>IoT frame transcoder library (dll</w:t>
            </w:r>
            <w:r w:rsidR="00E94BAB" w:rsidRPr="00CC3889">
              <w:rPr>
                <w:rFonts w:asciiTheme="minorBidi" w:eastAsia="Times New Roman" w:hAnsiTheme="minorBidi"/>
                <w:sz w:val="18"/>
                <w:szCs w:val="18"/>
              </w:rPr>
              <w:t xml:space="preserve"> </w:t>
            </w:r>
            <w:r w:rsidRPr="00CC3889">
              <w:rPr>
                <w:rFonts w:asciiTheme="minorBidi" w:eastAsia="Times New Roman" w:hAnsiTheme="minorBidi"/>
                <w:sz w:val="18"/>
                <w:szCs w:val="18"/>
              </w:rPr>
              <w:t>.net)</w:t>
            </w:r>
          </w:p>
          <w:p w14:paraId="3535737B" w14:textId="77777777" w:rsidR="007B69D5" w:rsidRPr="00CC3889" w:rsidRDefault="007B69D5" w:rsidP="007B69D5">
            <w:pPr>
              <w:pStyle w:val="ListParagraph"/>
              <w:numPr>
                <w:ilvl w:val="0"/>
                <w:numId w:val="6"/>
              </w:numPr>
              <w:rPr>
                <w:rFonts w:asciiTheme="minorBidi" w:eastAsia="Times New Roman" w:hAnsiTheme="minorBidi"/>
                <w:sz w:val="18"/>
                <w:szCs w:val="18"/>
              </w:rPr>
            </w:pPr>
            <w:r w:rsidRPr="00CC3889">
              <w:rPr>
                <w:rFonts w:asciiTheme="minorBidi" w:eastAsia="Times New Roman" w:hAnsiTheme="minorBidi"/>
                <w:sz w:val="18"/>
                <w:szCs w:val="18"/>
              </w:rPr>
              <w:t>Itron Android Radian Communication Driver</w:t>
            </w:r>
          </w:p>
          <w:p w14:paraId="7394F986" w14:textId="5E9BFB71" w:rsidR="007B69D5" w:rsidRPr="00CC3889" w:rsidRDefault="007B69D5" w:rsidP="007B69D5">
            <w:pPr>
              <w:pStyle w:val="ListParagraph"/>
              <w:numPr>
                <w:ilvl w:val="0"/>
                <w:numId w:val="6"/>
              </w:numPr>
              <w:rPr>
                <w:rFonts w:asciiTheme="minorBidi" w:eastAsia="Times New Roman" w:hAnsiTheme="minorBidi"/>
                <w:sz w:val="18"/>
                <w:szCs w:val="18"/>
              </w:rPr>
            </w:pPr>
            <w:r w:rsidRPr="00CC3889">
              <w:rPr>
                <w:rFonts w:asciiTheme="minorBidi" w:eastAsia="Times New Roman" w:hAnsiTheme="minorBidi"/>
                <w:sz w:val="18"/>
                <w:szCs w:val="18"/>
              </w:rPr>
              <w:t>Itron Universal wM-Bus Communication Driver</w:t>
            </w:r>
          </w:p>
          <w:p w14:paraId="5C705028" w14:textId="28A2FFA7" w:rsidR="00225281" w:rsidRPr="00CC3889" w:rsidRDefault="002D5F96" w:rsidP="00225281">
            <w:pPr>
              <w:pStyle w:val="ListParagraph"/>
              <w:numPr>
                <w:ilvl w:val="0"/>
                <w:numId w:val="6"/>
              </w:numPr>
              <w:rPr>
                <w:rFonts w:asciiTheme="minorBidi" w:eastAsia="Times New Roman" w:hAnsiTheme="minorBidi"/>
                <w:sz w:val="18"/>
                <w:szCs w:val="18"/>
              </w:rPr>
            </w:pPr>
            <w:r w:rsidRPr="00CC3889">
              <w:rPr>
                <w:rFonts w:asciiTheme="minorBidi" w:eastAsia="Times New Roman" w:hAnsiTheme="minorBidi"/>
                <w:sz w:val="18"/>
                <w:szCs w:val="18"/>
              </w:rPr>
              <w:t xml:space="preserve">Itron RFCT </w:t>
            </w:r>
            <w:r w:rsidR="000F5DFF" w:rsidRPr="00CC3889">
              <w:rPr>
                <w:rFonts w:asciiTheme="minorBidi" w:eastAsia="Times New Roman" w:hAnsiTheme="minorBidi"/>
                <w:sz w:val="18"/>
                <w:szCs w:val="18"/>
              </w:rPr>
              <w:t>C</w:t>
            </w:r>
            <w:r w:rsidRPr="00CC3889">
              <w:rPr>
                <w:rFonts w:asciiTheme="minorBidi" w:eastAsia="Times New Roman" w:hAnsiTheme="minorBidi"/>
                <w:sz w:val="18"/>
                <w:szCs w:val="18"/>
              </w:rPr>
              <w:t xml:space="preserve">onfiguration </w:t>
            </w:r>
            <w:r w:rsidR="000F5DFF" w:rsidRPr="00CC3889">
              <w:rPr>
                <w:rFonts w:asciiTheme="minorBidi" w:eastAsia="Times New Roman" w:hAnsiTheme="minorBidi"/>
                <w:sz w:val="18"/>
                <w:szCs w:val="18"/>
              </w:rPr>
              <w:t>T</w:t>
            </w:r>
            <w:r w:rsidRPr="00CC3889">
              <w:rPr>
                <w:rFonts w:asciiTheme="minorBidi" w:eastAsia="Times New Roman" w:hAnsiTheme="minorBidi"/>
                <w:sz w:val="18"/>
                <w:szCs w:val="18"/>
              </w:rPr>
              <w:t>ool</w:t>
            </w:r>
          </w:p>
          <w:p w14:paraId="671D098B" w14:textId="77777777" w:rsidR="008A5A70" w:rsidRDefault="00225281" w:rsidP="00AA48CA">
            <w:pPr>
              <w:pStyle w:val="ListParagraph"/>
              <w:numPr>
                <w:ilvl w:val="0"/>
                <w:numId w:val="6"/>
              </w:numPr>
              <w:rPr>
                <w:rFonts w:asciiTheme="minorBidi" w:eastAsia="Times New Roman" w:hAnsiTheme="minorBidi"/>
                <w:sz w:val="18"/>
                <w:szCs w:val="18"/>
              </w:rPr>
            </w:pPr>
            <w:r w:rsidRPr="00CC3889">
              <w:rPr>
                <w:rFonts w:asciiTheme="minorBidi" w:eastAsia="Times New Roman" w:hAnsiTheme="minorBidi"/>
                <w:sz w:val="18"/>
                <w:szCs w:val="18"/>
              </w:rPr>
              <w:t>Itron NFC Field Tool</w:t>
            </w:r>
          </w:p>
          <w:p w14:paraId="47C1B592" w14:textId="3F2976D1" w:rsidR="009973A9" w:rsidRPr="009973A9" w:rsidRDefault="009973A9" w:rsidP="009973A9">
            <w:pPr>
              <w:pStyle w:val="ListParagraph"/>
              <w:numPr>
                <w:ilvl w:val="0"/>
                <w:numId w:val="6"/>
              </w:numPr>
              <w:rPr>
                <w:rFonts w:asciiTheme="minorBidi" w:eastAsia="Times New Roman" w:hAnsiTheme="minorBidi"/>
                <w:sz w:val="18"/>
                <w:szCs w:val="18"/>
              </w:rPr>
            </w:pPr>
            <w:r>
              <w:rPr>
                <w:rFonts w:asciiTheme="minorBidi" w:eastAsia="Times New Roman" w:hAnsiTheme="minorBidi"/>
                <w:sz w:val="18"/>
                <w:szCs w:val="18"/>
              </w:rPr>
              <w:t>Integrator Package (include 2/3/4/5)</w:t>
            </w:r>
          </w:p>
          <w:p w14:paraId="2481C7E3" w14:textId="74B3E8ED" w:rsidR="00BE4D8D" w:rsidRPr="00CC3889" w:rsidRDefault="00BE4D8D" w:rsidP="00BE4D8D">
            <w:pPr>
              <w:rPr>
                <w:rFonts w:asciiTheme="minorBidi" w:eastAsia="Times New Roman" w:hAnsiTheme="minorBidi"/>
                <w:sz w:val="18"/>
                <w:szCs w:val="18"/>
              </w:rPr>
            </w:pPr>
            <w:r w:rsidRPr="00CC3889">
              <w:rPr>
                <w:rFonts w:asciiTheme="minorBidi" w:eastAsia="Times New Roman" w:hAnsiTheme="minorBidi"/>
                <w:b/>
                <w:bCs/>
                <w:sz w:val="18"/>
                <w:szCs w:val="18"/>
                <w:highlight w:val="yellow"/>
                <w:lang w:val="en-GB"/>
              </w:rPr>
              <w:t>[Select the Software</w:t>
            </w:r>
            <w:r w:rsidR="007332B1" w:rsidRPr="00CC3889">
              <w:rPr>
                <w:rFonts w:asciiTheme="minorBidi" w:eastAsia="Times New Roman" w:hAnsiTheme="minorBidi"/>
                <w:b/>
                <w:bCs/>
                <w:sz w:val="18"/>
                <w:szCs w:val="18"/>
                <w:highlight w:val="yellow"/>
                <w:lang w:val="en-GB"/>
              </w:rPr>
              <w:t>(s)</w:t>
            </w:r>
            <w:r w:rsidRPr="00CC3889">
              <w:rPr>
                <w:rFonts w:asciiTheme="minorBidi" w:eastAsia="Times New Roman" w:hAnsiTheme="minorBidi"/>
                <w:b/>
                <w:bCs/>
                <w:sz w:val="18"/>
                <w:szCs w:val="18"/>
                <w:highlight w:val="yellow"/>
                <w:lang w:val="en-GB"/>
              </w:rPr>
              <w:t xml:space="preserve"> impacted by the contract]</w:t>
            </w:r>
          </w:p>
        </w:tc>
      </w:tr>
      <w:tr w:rsidR="00535B81" w:rsidRPr="00C0644B" w14:paraId="2481C7EC" w14:textId="77777777" w:rsidTr="006B6D96">
        <w:tc>
          <w:tcPr>
            <w:tcW w:w="2552" w:type="dxa"/>
          </w:tcPr>
          <w:p w14:paraId="2481C7E5" w14:textId="77777777" w:rsidR="00535B81" w:rsidRPr="00C0644B" w:rsidRDefault="00535B81" w:rsidP="00535B81">
            <w:pPr>
              <w:rPr>
                <w:rFonts w:asciiTheme="minorBidi" w:eastAsia="Times New Roman" w:hAnsiTheme="minorBidi"/>
                <w:b/>
                <w:sz w:val="20"/>
                <w:szCs w:val="20"/>
              </w:rPr>
            </w:pPr>
            <w:r w:rsidRPr="00C0644B">
              <w:rPr>
                <w:rFonts w:asciiTheme="minorBidi" w:eastAsia="Times New Roman" w:hAnsiTheme="minorBidi"/>
                <w:b/>
                <w:sz w:val="20"/>
                <w:szCs w:val="20"/>
              </w:rPr>
              <w:t>Additional Restrictions</w:t>
            </w:r>
          </w:p>
        </w:tc>
        <w:tc>
          <w:tcPr>
            <w:tcW w:w="7087" w:type="dxa"/>
          </w:tcPr>
          <w:p w14:paraId="62BAF916" w14:textId="6054952F" w:rsidR="00C01E4A" w:rsidRPr="00CC3889" w:rsidRDefault="007578C8" w:rsidP="007755D8">
            <w:pPr>
              <w:pStyle w:val="ListParagraph"/>
              <w:numPr>
                <w:ilvl w:val="0"/>
                <w:numId w:val="11"/>
              </w:numPr>
              <w:jc w:val="both"/>
              <w:rPr>
                <w:rFonts w:asciiTheme="minorBidi" w:eastAsia="Times New Roman" w:hAnsiTheme="minorBidi"/>
                <w:sz w:val="18"/>
                <w:szCs w:val="18"/>
              </w:rPr>
            </w:pPr>
            <w:r w:rsidRPr="00CC3889">
              <w:rPr>
                <w:rFonts w:asciiTheme="minorBidi" w:eastAsia="Times New Roman" w:hAnsiTheme="minorBidi"/>
                <w:sz w:val="18"/>
                <w:szCs w:val="18"/>
              </w:rPr>
              <w:t xml:space="preserve">Each </w:t>
            </w:r>
            <w:r w:rsidR="00CF3B70" w:rsidRPr="00CC3889">
              <w:rPr>
                <w:rFonts w:asciiTheme="minorBidi" w:eastAsia="Times New Roman" w:hAnsiTheme="minorBidi"/>
                <w:sz w:val="18"/>
                <w:szCs w:val="18"/>
              </w:rPr>
              <w:t>SW tool</w:t>
            </w:r>
            <w:r w:rsidR="00CA3DD4" w:rsidRPr="00CC3889">
              <w:rPr>
                <w:rFonts w:asciiTheme="minorBidi" w:eastAsia="Times New Roman" w:hAnsiTheme="minorBidi"/>
                <w:sz w:val="18"/>
                <w:szCs w:val="18"/>
              </w:rPr>
              <w:t xml:space="preserve"> listed above</w:t>
            </w:r>
            <w:r w:rsidR="00CF3B70" w:rsidRPr="00CC3889">
              <w:rPr>
                <w:rFonts w:asciiTheme="minorBidi" w:eastAsia="Times New Roman" w:hAnsiTheme="minorBidi"/>
                <w:sz w:val="18"/>
                <w:szCs w:val="18"/>
              </w:rPr>
              <w:t xml:space="preserve"> requires</w:t>
            </w:r>
            <w:r w:rsidRPr="00CC3889">
              <w:rPr>
                <w:rFonts w:asciiTheme="minorBidi" w:eastAsia="Times New Roman" w:hAnsiTheme="minorBidi"/>
                <w:sz w:val="18"/>
                <w:szCs w:val="18"/>
              </w:rPr>
              <w:t xml:space="preserve"> a</w:t>
            </w:r>
            <w:r w:rsidR="00CF3B70" w:rsidRPr="00CC3889">
              <w:rPr>
                <w:rFonts w:asciiTheme="minorBidi" w:eastAsia="Times New Roman" w:hAnsiTheme="minorBidi"/>
                <w:sz w:val="18"/>
                <w:szCs w:val="18"/>
              </w:rPr>
              <w:t xml:space="preserve"> specific</w:t>
            </w:r>
            <w:r w:rsidRPr="00CC3889">
              <w:rPr>
                <w:rFonts w:asciiTheme="minorBidi" w:eastAsia="Times New Roman" w:hAnsiTheme="minorBidi"/>
                <w:sz w:val="18"/>
                <w:szCs w:val="18"/>
              </w:rPr>
              <w:t xml:space="preserve"> dedicated license</w:t>
            </w:r>
            <w:r w:rsidR="00CA3DD4" w:rsidRPr="00CC3889">
              <w:rPr>
                <w:rFonts w:asciiTheme="minorBidi" w:eastAsia="Times New Roman" w:hAnsiTheme="minorBidi"/>
                <w:sz w:val="18"/>
                <w:szCs w:val="18"/>
              </w:rPr>
              <w:t>.</w:t>
            </w:r>
          </w:p>
          <w:p w14:paraId="48D55C87" w14:textId="76FF247F" w:rsidR="00CF3B70" w:rsidRPr="00CC3889" w:rsidRDefault="00CF3B70" w:rsidP="007755D8">
            <w:pPr>
              <w:ind w:left="360"/>
              <w:jc w:val="both"/>
              <w:rPr>
                <w:rFonts w:asciiTheme="minorBidi" w:eastAsia="Times New Roman" w:hAnsiTheme="minorBidi"/>
                <w:sz w:val="18"/>
                <w:szCs w:val="18"/>
              </w:rPr>
            </w:pPr>
            <w:r w:rsidRPr="00CC3889">
              <w:rPr>
                <w:rFonts w:asciiTheme="minorBidi" w:eastAsia="Times New Roman" w:hAnsiTheme="minorBidi"/>
                <w:sz w:val="18"/>
                <w:szCs w:val="18"/>
              </w:rPr>
              <w:t>In the case of RFCT Configuration Tool (</w:t>
            </w:r>
            <w:r w:rsidR="007B69D5" w:rsidRPr="00CC3889">
              <w:rPr>
                <w:rFonts w:asciiTheme="minorBidi" w:eastAsia="Times New Roman" w:hAnsiTheme="minorBidi"/>
                <w:sz w:val="18"/>
                <w:szCs w:val="18"/>
              </w:rPr>
              <w:t>4</w:t>
            </w:r>
            <w:r w:rsidRPr="00CC3889">
              <w:rPr>
                <w:rFonts w:asciiTheme="minorBidi" w:eastAsia="Times New Roman" w:hAnsiTheme="minorBidi"/>
                <w:sz w:val="18"/>
                <w:szCs w:val="18"/>
              </w:rPr>
              <w:t>)</w:t>
            </w:r>
            <w:r w:rsidR="00CA3DD4" w:rsidRPr="00CC3889">
              <w:rPr>
                <w:rFonts w:asciiTheme="minorBidi" w:eastAsia="Times New Roman" w:hAnsiTheme="minorBidi"/>
                <w:sz w:val="18"/>
                <w:szCs w:val="18"/>
              </w:rPr>
              <w:t xml:space="preserve"> usage</w:t>
            </w:r>
            <w:r w:rsidRPr="00CC3889">
              <w:rPr>
                <w:rFonts w:asciiTheme="minorBidi" w:eastAsia="Times New Roman" w:hAnsiTheme="minorBidi"/>
                <w:sz w:val="18"/>
                <w:szCs w:val="18"/>
              </w:rPr>
              <w:t>, no</w:t>
            </w:r>
            <w:r w:rsidR="00842740" w:rsidRPr="00CC3889">
              <w:rPr>
                <w:rFonts w:asciiTheme="minorBidi" w:eastAsia="Times New Roman" w:hAnsiTheme="minorBidi"/>
                <w:sz w:val="18"/>
                <w:szCs w:val="18"/>
              </w:rPr>
              <w:t xml:space="preserve"> additional</w:t>
            </w:r>
            <w:r w:rsidRPr="00CC3889">
              <w:rPr>
                <w:rFonts w:asciiTheme="minorBidi" w:eastAsia="Times New Roman" w:hAnsiTheme="minorBidi"/>
                <w:sz w:val="18"/>
                <w:szCs w:val="18"/>
              </w:rPr>
              <w:t xml:space="preserve"> License </w:t>
            </w:r>
            <w:r w:rsidR="00E242C3" w:rsidRPr="00CC3889">
              <w:rPr>
                <w:rFonts w:asciiTheme="minorBidi" w:eastAsia="Times New Roman" w:hAnsiTheme="minorBidi"/>
                <w:sz w:val="18"/>
                <w:szCs w:val="18"/>
              </w:rPr>
              <w:t xml:space="preserve">is needed for </w:t>
            </w:r>
            <w:r w:rsidR="00842740" w:rsidRPr="00CC3889">
              <w:rPr>
                <w:rFonts w:asciiTheme="minorBidi" w:eastAsia="Times New Roman" w:hAnsiTheme="minorBidi"/>
                <w:sz w:val="18"/>
                <w:szCs w:val="18"/>
              </w:rPr>
              <w:t xml:space="preserve">Itron </w:t>
            </w:r>
            <w:r w:rsidR="00E242C3" w:rsidRPr="00CC3889">
              <w:rPr>
                <w:rFonts w:asciiTheme="minorBidi" w:eastAsia="Times New Roman" w:hAnsiTheme="minorBidi"/>
                <w:sz w:val="18"/>
                <w:szCs w:val="18"/>
              </w:rPr>
              <w:t>Communication driver</w:t>
            </w:r>
            <w:r w:rsidR="00CD386F" w:rsidRPr="00CC3889">
              <w:rPr>
                <w:rFonts w:asciiTheme="minorBidi" w:eastAsia="Times New Roman" w:hAnsiTheme="minorBidi"/>
                <w:sz w:val="18"/>
                <w:szCs w:val="18"/>
              </w:rPr>
              <w:t>s</w:t>
            </w:r>
            <w:r w:rsidR="00842740" w:rsidRPr="00CC3889">
              <w:rPr>
                <w:rFonts w:asciiTheme="minorBidi" w:eastAsia="Times New Roman" w:hAnsiTheme="minorBidi"/>
                <w:sz w:val="18"/>
                <w:szCs w:val="18"/>
              </w:rPr>
              <w:t xml:space="preserve"> (2 and 3)</w:t>
            </w:r>
            <w:r w:rsidR="00E242C3" w:rsidRPr="00CC3889">
              <w:rPr>
                <w:rFonts w:asciiTheme="minorBidi" w:eastAsia="Times New Roman" w:hAnsiTheme="minorBidi"/>
                <w:sz w:val="18"/>
                <w:szCs w:val="18"/>
              </w:rPr>
              <w:t xml:space="preserve"> as they are </w:t>
            </w:r>
            <w:r w:rsidR="00B7691A" w:rsidRPr="00CC3889">
              <w:rPr>
                <w:rFonts w:asciiTheme="minorBidi" w:eastAsia="Times New Roman" w:hAnsiTheme="minorBidi"/>
                <w:sz w:val="18"/>
                <w:szCs w:val="18"/>
              </w:rPr>
              <w:t>embedded.</w:t>
            </w:r>
          </w:p>
          <w:p w14:paraId="11399FBF" w14:textId="77777777" w:rsidR="00B7691A" w:rsidRPr="00CC3889" w:rsidRDefault="00B7691A" w:rsidP="00EF4995">
            <w:pPr>
              <w:jc w:val="both"/>
              <w:rPr>
                <w:rFonts w:asciiTheme="minorBidi" w:eastAsia="Times New Roman" w:hAnsiTheme="minorBidi"/>
                <w:sz w:val="18"/>
                <w:szCs w:val="18"/>
                <w:highlight w:val="cyan"/>
              </w:rPr>
            </w:pPr>
          </w:p>
          <w:p w14:paraId="33BFC98A" w14:textId="7A7382EE" w:rsidR="003F4771" w:rsidRPr="00CC3889" w:rsidRDefault="00B20C63" w:rsidP="007755D8">
            <w:pPr>
              <w:pStyle w:val="ListParagraph"/>
              <w:numPr>
                <w:ilvl w:val="0"/>
                <w:numId w:val="11"/>
              </w:numPr>
              <w:jc w:val="both"/>
              <w:rPr>
                <w:rFonts w:asciiTheme="minorBidi" w:eastAsia="Times New Roman" w:hAnsiTheme="minorBidi"/>
                <w:sz w:val="18"/>
                <w:szCs w:val="18"/>
              </w:rPr>
            </w:pPr>
            <w:r w:rsidRPr="00CC3889">
              <w:rPr>
                <w:rFonts w:asciiTheme="minorBidi" w:eastAsia="Times New Roman" w:hAnsiTheme="minorBidi"/>
                <w:sz w:val="18"/>
                <w:szCs w:val="18"/>
              </w:rPr>
              <w:t>License</w:t>
            </w:r>
            <w:r w:rsidR="00F30337" w:rsidRPr="00CC3889">
              <w:rPr>
                <w:rFonts w:asciiTheme="minorBidi" w:eastAsia="Times New Roman" w:hAnsiTheme="minorBidi"/>
                <w:sz w:val="18"/>
                <w:szCs w:val="18"/>
              </w:rPr>
              <w:t xml:space="preserve"> files </w:t>
            </w:r>
            <w:r w:rsidRPr="00CC3889">
              <w:rPr>
                <w:rFonts w:asciiTheme="minorBidi" w:eastAsia="Times New Roman" w:hAnsiTheme="minorBidi"/>
                <w:sz w:val="18"/>
                <w:szCs w:val="18"/>
              </w:rPr>
              <w:t>are controlled</w:t>
            </w:r>
            <w:r w:rsidR="003B1639" w:rsidRPr="00CC3889">
              <w:rPr>
                <w:rFonts w:asciiTheme="minorBidi" w:eastAsia="Times New Roman" w:hAnsiTheme="minorBidi"/>
                <w:sz w:val="18"/>
                <w:szCs w:val="18"/>
              </w:rPr>
              <w:t xml:space="preserve"> by</w:t>
            </w:r>
            <w:r w:rsidR="00143E61" w:rsidRPr="00CC3889">
              <w:rPr>
                <w:rFonts w:asciiTheme="minorBidi" w:eastAsia="Times New Roman" w:hAnsiTheme="minorBidi"/>
                <w:sz w:val="18"/>
                <w:szCs w:val="18"/>
              </w:rPr>
              <w:t xml:space="preserve"> Android</w:t>
            </w:r>
            <w:r w:rsidRPr="00CC3889">
              <w:rPr>
                <w:rFonts w:asciiTheme="minorBidi" w:eastAsia="Times New Roman" w:hAnsiTheme="minorBidi"/>
                <w:sz w:val="18"/>
                <w:szCs w:val="18"/>
              </w:rPr>
              <w:t xml:space="preserve"> device (RF Master or Android Devices).</w:t>
            </w:r>
          </w:p>
          <w:p w14:paraId="7A60805D" w14:textId="00250C79" w:rsidR="00143E61" w:rsidRPr="00CC3889" w:rsidRDefault="00143E61" w:rsidP="00143E61">
            <w:pPr>
              <w:pStyle w:val="ListParagraph"/>
              <w:ind w:left="360"/>
              <w:jc w:val="both"/>
              <w:rPr>
                <w:rFonts w:asciiTheme="minorBidi" w:eastAsia="Times New Roman" w:hAnsiTheme="minorBidi"/>
                <w:sz w:val="18"/>
                <w:szCs w:val="18"/>
              </w:rPr>
            </w:pPr>
            <w:r w:rsidRPr="00CC3889">
              <w:rPr>
                <w:rFonts w:asciiTheme="minorBidi" w:eastAsia="Times New Roman" w:hAnsiTheme="minorBidi"/>
                <w:sz w:val="18"/>
                <w:szCs w:val="18"/>
              </w:rPr>
              <w:t>Same license can integrate Several RF Master or Several Android Devices</w:t>
            </w:r>
            <w:r w:rsidR="00A05784" w:rsidRPr="00CC3889">
              <w:rPr>
                <w:rFonts w:asciiTheme="minorBidi" w:eastAsia="Times New Roman" w:hAnsiTheme="minorBidi"/>
                <w:sz w:val="18"/>
                <w:szCs w:val="18"/>
              </w:rPr>
              <w:t>, but not both</w:t>
            </w:r>
            <w:r w:rsidRPr="00CC3889">
              <w:rPr>
                <w:rFonts w:asciiTheme="minorBidi" w:eastAsia="Times New Roman" w:hAnsiTheme="minorBidi"/>
                <w:sz w:val="18"/>
                <w:szCs w:val="18"/>
              </w:rPr>
              <w:t>.</w:t>
            </w:r>
          </w:p>
          <w:p w14:paraId="561BBF06" w14:textId="677B8B97" w:rsidR="001F06E8" w:rsidRPr="00CC3889" w:rsidRDefault="001F06E8" w:rsidP="00EF4995">
            <w:pPr>
              <w:jc w:val="both"/>
              <w:rPr>
                <w:rFonts w:asciiTheme="minorBidi" w:eastAsia="Times New Roman" w:hAnsiTheme="minorBidi"/>
                <w:sz w:val="18"/>
                <w:szCs w:val="18"/>
              </w:rPr>
            </w:pPr>
          </w:p>
          <w:p w14:paraId="6E53AB4D" w14:textId="04445BB8" w:rsidR="00143E61" w:rsidRPr="00CC3889" w:rsidRDefault="00AE5613" w:rsidP="00143E61">
            <w:pPr>
              <w:pStyle w:val="ListParagraph"/>
              <w:numPr>
                <w:ilvl w:val="0"/>
                <w:numId w:val="11"/>
              </w:numPr>
              <w:jc w:val="both"/>
              <w:rPr>
                <w:rFonts w:asciiTheme="minorBidi" w:eastAsia="Times New Roman" w:hAnsiTheme="minorBidi"/>
                <w:sz w:val="18"/>
                <w:szCs w:val="18"/>
              </w:rPr>
            </w:pPr>
            <w:r w:rsidRPr="00CC3889">
              <w:rPr>
                <w:rFonts w:asciiTheme="minorBidi" w:eastAsia="Times New Roman" w:hAnsiTheme="minorBidi"/>
                <w:sz w:val="18"/>
                <w:szCs w:val="18"/>
              </w:rPr>
              <w:t>The license for Itron IoT frame transcode</w:t>
            </w:r>
            <w:r w:rsidR="00361735" w:rsidRPr="00CC3889">
              <w:rPr>
                <w:rFonts w:asciiTheme="minorBidi" w:eastAsia="Times New Roman" w:hAnsiTheme="minorBidi"/>
                <w:sz w:val="18"/>
                <w:szCs w:val="18"/>
              </w:rPr>
              <w:t>r</w:t>
            </w:r>
            <w:r w:rsidRPr="00CC3889">
              <w:rPr>
                <w:rFonts w:asciiTheme="minorBidi" w:eastAsia="Times New Roman" w:hAnsiTheme="minorBidi"/>
                <w:sz w:val="18"/>
                <w:szCs w:val="18"/>
              </w:rPr>
              <w:t xml:space="preserve"> library (dll .net)</w:t>
            </w:r>
            <w:r w:rsidR="000F5DFF" w:rsidRPr="00CC3889">
              <w:rPr>
                <w:rFonts w:asciiTheme="minorBidi" w:eastAsia="Times New Roman" w:hAnsiTheme="minorBidi"/>
                <w:sz w:val="18"/>
                <w:szCs w:val="18"/>
              </w:rPr>
              <w:t xml:space="preserve"> (1)</w:t>
            </w:r>
            <w:r w:rsidRPr="00CC3889">
              <w:rPr>
                <w:rFonts w:asciiTheme="minorBidi" w:eastAsia="Times New Roman" w:hAnsiTheme="minorBidi"/>
                <w:sz w:val="18"/>
                <w:szCs w:val="18"/>
              </w:rPr>
              <w:t xml:space="preserve"> is limited to installation and use of one copy of the Software by Licensee</w:t>
            </w:r>
            <w:r w:rsidR="00EF4995" w:rsidRPr="00CC3889">
              <w:rPr>
                <w:rFonts w:asciiTheme="minorBidi" w:eastAsia="Times New Roman" w:hAnsiTheme="minorBidi"/>
                <w:sz w:val="18"/>
                <w:szCs w:val="18"/>
              </w:rPr>
              <w:t>.</w:t>
            </w:r>
          </w:p>
          <w:p w14:paraId="5CD0DC79" w14:textId="1ADF9EB0" w:rsidR="00143E61" w:rsidRPr="00CC3889" w:rsidRDefault="00EF4995" w:rsidP="00143E61">
            <w:pPr>
              <w:pStyle w:val="ListParagraph"/>
              <w:ind w:left="360"/>
              <w:jc w:val="both"/>
              <w:rPr>
                <w:rFonts w:asciiTheme="minorBidi" w:eastAsia="Times New Roman" w:hAnsiTheme="minorBidi"/>
                <w:sz w:val="18"/>
                <w:szCs w:val="18"/>
              </w:rPr>
            </w:pPr>
            <w:r w:rsidRPr="00CC3889">
              <w:rPr>
                <w:rFonts w:asciiTheme="minorBidi" w:eastAsia="Times New Roman" w:hAnsiTheme="minorBidi"/>
                <w:sz w:val="18"/>
                <w:szCs w:val="18"/>
              </w:rPr>
              <w:t>The license allows:</w:t>
            </w:r>
            <w:r w:rsidR="00AE5613" w:rsidRPr="00CC3889">
              <w:rPr>
                <w:rFonts w:asciiTheme="minorBidi" w:eastAsia="Times New Roman" w:hAnsiTheme="minorBidi"/>
                <w:sz w:val="18"/>
                <w:szCs w:val="18"/>
              </w:rPr>
              <w:t xml:space="preserve"> </w:t>
            </w:r>
          </w:p>
          <w:p w14:paraId="4D0D25C5" w14:textId="1A8C8838" w:rsidR="00EF4995" w:rsidRPr="00CC3889" w:rsidRDefault="00AE5613" w:rsidP="00143E61">
            <w:pPr>
              <w:pStyle w:val="ListParagraph"/>
              <w:jc w:val="both"/>
              <w:rPr>
                <w:rFonts w:asciiTheme="minorBidi" w:eastAsia="Times New Roman" w:hAnsiTheme="minorBidi"/>
                <w:sz w:val="18"/>
                <w:szCs w:val="18"/>
              </w:rPr>
            </w:pPr>
            <w:r w:rsidRPr="00CC3889">
              <w:rPr>
                <w:rFonts w:asciiTheme="minorBidi" w:eastAsia="Times New Roman" w:hAnsiTheme="minorBidi"/>
                <w:sz w:val="18"/>
                <w:szCs w:val="18"/>
              </w:rPr>
              <w:t xml:space="preserve">to </w:t>
            </w:r>
            <w:r w:rsidR="000D2F52" w:rsidRPr="00CC3889">
              <w:rPr>
                <w:rFonts w:asciiTheme="minorBidi" w:eastAsia="Times New Roman" w:hAnsiTheme="minorBidi"/>
                <w:sz w:val="18"/>
                <w:szCs w:val="18"/>
              </w:rPr>
              <w:t>decipher and decode</w:t>
            </w:r>
            <w:r w:rsidR="00FF4F27" w:rsidRPr="00CC3889">
              <w:rPr>
                <w:rFonts w:asciiTheme="minorBidi" w:eastAsia="Times New Roman" w:hAnsiTheme="minorBidi"/>
                <w:sz w:val="18"/>
                <w:szCs w:val="18"/>
              </w:rPr>
              <w:t xml:space="preserve"> eithe</w:t>
            </w:r>
            <w:r w:rsidR="00C454E0" w:rsidRPr="00CC3889">
              <w:rPr>
                <w:rFonts w:asciiTheme="minorBidi" w:eastAsia="Times New Roman" w:hAnsiTheme="minorBidi"/>
                <w:sz w:val="18"/>
                <w:szCs w:val="18"/>
              </w:rPr>
              <w:t>r</w:t>
            </w:r>
            <w:r w:rsidR="000D2F52" w:rsidRPr="00CC3889">
              <w:rPr>
                <w:rFonts w:asciiTheme="minorBidi" w:eastAsia="Times New Roman" w:hAnsiTheme="minorBidi"/>
                <w:sz w:val="18"/>
                <w:szCs w:val="18"/>
              </w:rPr>
              <w:t xml:space="preserve"> </w:t>
            </w:r>
            <w:r w:rsidR="00EF4995" w:rsidRPr="00CC3889">
              <w:rPr>
                <w:rFonts w:asciiTheme="minorBidi" w:eastAsia="Times New Roman" w:hAnsiTheme="minorBidi"/>
                <w:sz w:val="18"/>
                <w:szCs w:val="18"/>
              </w:rPr>
              <w:t xml:space="preserve">the </w:t>
            </w:r>
            <w:r w:rsidR="00F71DD1" w:rsidRPr="00CC3889">
              <w:rPr>
                <w:rFonts w:asciiTheme="minorBidi" w:eastAsia="Times New Roman" w:hAnsiTheme="minorBidi"/>
                <w:sz w:val="18"/>
                <w:szCs w:val="18"/>
                <w:highlight w:val="yellow"/>
              </w:rPr>
              <w:t xml:space="preserve">Enhanced </w:t>
            </w:r>
            <w:r w:rsidR="00FF4F27" w:rsidRPr="00CC3889">
              <w:rPr>
                <w:rFonts w:asciiTheme="minorBidi" w:eastAsia="Times New Roman" w:hAnsiTheme="minorBidi"/>
                <w:sz w:val="18"/>
                <w:szCs w:val="18"/>
                <w:highlight w:val="yellow"/>
              </w:rPr>
              <w:t>or</w:t>
            </w:r>
            <w:r w:rsidR="00F71DD1" w:rsidRPr="00CC3889">
              <w:rPr>
                <w:rFonts w:asciiTheme="minorBidi" w:eastAsia="Times New Roman" w:hAnsiTheme="minorBidi"/>
                <w:sz w:val="18"/>
                <w:szCs w:val="18"/>
                <w:highlight w:val="yellow"/>
              </w:rPr>
              <w:t xml:space="preserve"> </w:t>
            </w:r>
            <w:r w:rsidR="00FF4F27" w:rsidRPr="00CC3889">
              <w:rPr>
                <w:rFonts w:asciiTheme="minorBidi" w:eastAsia="Times New Roman" w:hAnsiTheme="minorBidi"/>
                <w:sz w:val="18"/>
                <w:szCs w:val="18"/>
                <w:highlight w:val="yellow"/>
              </w:rPr>
              <w:t>Complete</w:t>
            </w:r>
            <w:r w:rsidR="00F71DD1" w:rsidRPr="00CC3889">
              <w:rPr>
                <w:rFonts w:asciiTheme="minorBidi" w:eastAsia="Times New Roman" w:hAnsiTheme="minorBidi"/>
                <w:sz w:val="18"/>
                <w:szCs w:val="18"/>
              </w:rPr>
              <w:t xml:space="preserve"> </w:t>
            </w:r>
            <w:r w:rsidR="00EF4995" w:rsidRPr="00CC3889">
              <w:rPr>
                <w:rFonts w:asciiTheme="minorBidi" w:eastAsia="Times New Roman" w:hAnsiTheme="minorBidi"/>
                <w:sz w:val="18"/>
                <w:szCs w:val="18"/>
              </w:rPr>
              <w:t xml:space="preserve">data set </w:t>
            </w:r>
            <w:r w:rsidR="00344C08" w:rsidRPr="00CC3889">
              <w:rPr>
                <w:rFonts w:asciiTheme="minorBidi" w:eastAsia="Times New Roman" w:hAnsiTheme="minorBidi"/>
                <w:sz w:val="18"/>
                <w:szCs w:val="18"/>
              </w:rPr>
              <w:t>collected via IoT networks (LoRaWAN, Sigfox)</w:t>
            </w:r>
            <w:r w:rsidR="00254653" w:rsidRPr="00CC3889">
              <w:rPr>
                <w:rFonts w:asciiTheme="minorBidi" w:eastAsia="Times New Roman" w:hAnsiTheme="minorBidi"/>
                <w:sz w:val="18"/>
                <w:szCs w:val="18"/>
              </w:rPr>
              <w:t xml:space="preserve"> from </w:t>
            </w:r>
            <w:r w:rsidR="00EF4995" w:rsidRPr="00CC3889">
              <w:rPr>
                <w:rFonts w:asciiTheme="minorBidi" w:eastAsia="Times New Roman" w:hAnsiTheme="minorBidi"/>
                <w:sz w:val="18"/>
                <w:szCs w:val="18"/>
              </w:rPr>
              <w:t>Itron</w:t>
            </w:r>
            <w:r w:rsidR="00237C28" w:rsidRPr="00CC3889">
              <w:rPr>
                <w:rFonts w:asciiTheme="minorBidi" w:eastAsia="Times New Roman" w:hAnsiTheme="minorBidi"/>
                <w:sz w:val="18"/>
                <w:szCs w:val="18"/>
              </w:rPr>
              <w:t xml:space="preserve"> </w:t>
            </w:r>
            <w:r w:rsidR="000C769C" w:rsidRPr="00CC3889">
              <w:rPr>
                <w:rFonts w:asciiTheme="minorBidi" w:eastAsia="Times New Roman" w:hAnsiTheme="minorBidi"/>
                <w:sz w:val="18"/>
                <w:szCs w:val="18"/>
              </w:rPr>
              <w:t>IoT</w:t>
            </w:r>
            <w:r w:rsidR="00237C28" w:rsidRPr="00CC3889">
              <w:rPr>
                <w:rFonts w:asciiTheme="minorBidi" w:eastAsia="Times New Roman" w:hAnsiTheme="minorBidi"/>
                <w:sz w:val="18"/>
                <w:szCs w:val="18"/>
              </w:rPr>
              <w:t xml:space="preserve"> Devi</w:t>
            </w:r>
            <w:r w:rsidR="00FE4D90" w:rsidRPr="00CC3889">
              <w:rPr>
                <w:rFonts w:asciiTheme="minorBidi" w:eastAsia="Times New Roman" w:hAnsiTheme="minorBidi"/>
                <w:sz w:val="18"/>
                <w:szCs w:val="18"/>
              </w:rPr>
              <w:t>ces</w:t>
            </w:r>
            <w:r w:rsidR="00237C28" w:rsidRPr="00CC3889">
              <w:rPr>
                <w:rFonts w:asciiTheme="minorBidi" w:eastAsia="Times New Roman" w:hAnsiTheme="minorBidi"/>
                <w:sz w:val="18"/>
                <w:szCs w:val="18"/>
              </w:rPr>
              <w:t xml:space="preserve"> o</w:t>
            </w:r>
            <w:r w:rsidRPr="00CC3889">
              <w:rPr>
                <w:rFonts w:asciiTheme="minorBidi" w:eastAsia="Times New Roman" w:hAnsiTheme="minorBidi"/>
                <w:sz w:val="18"/>
                <w:szCs w:val="18"/>
              </w:rPr>
              <w:t>wned or controlled by Customer in the Territor</w:t>
            </w:r>
            <w:r w:rsidR="00FE4D90" w:rsidRPr="00CC3889">
              <w:rPr>
                <w:rFonts w:asciiTheme="minorBidi" w:eastAsia="Times New Roman" w:hAnsiTheme="minorBidi"/>
                <w:sz w:val="18"/>
                <w:szCs w:val="18"/>
              </w:rPr>
              <w:t>y</w:t>
            </w:r>
          </w:p>
          <w:p w14:paraId="67C67DA4" w14:textId="27E0B203" w:rsidR="00AE5613" w:rsidRPr="00CC3889" w:rsidRDefault="00653BE3" w:rsidP="00143E61">
            <w:pPr>
              <w:pStyle w:val="ListParagraph"/>
              <w:jc w:val="both"/>
              <w:rPr>
                <w:rFonts w:asciiTheme="minorBidi" w:eastAsia="Times New Roman" w:hAnsiTheme="minorBidi"/>
                <w:sz w:val="18"/>
                <w:szCs w:val="18"/>
              </w:rPr>
            </w:pPr>
            <w:r w:rsidRPr="00CC3889">
              <w:rPr>
                <w:rFonts w:asciiTheme="minorBidi" w:eastAsia="Times New Roman" w:hAnsiTheme="minorBidi"/>
                <w:sz w:val="18"/>
                <w:szCs w:val="18"/>
              </w:rPr>
              <w:t xml:space="preserve">to send secure commands to synchronize the clock of said </w:t>
            </w:r>
            <w:r w:rsidR="00FE4D90" w:rsidRPr="00CC3889">
              <w:rPr>
                <w:rFonts w:asciiTheme="minorBidi" w:eastAsia="Times New Roman" w:hAnsiTheme="minorBidi"/>
                <w:sz w:val="18"/>
                <w:szCs w:val="18"/>
              </w:rPr>
              <w:t xml:space="preserve">Itron </w:t>
            </w:r>
            <w:r w:rsidR="000C769C" w:rsidRPr="00CC3889">
              <w:rPr>
                <w:rFonts w:asciiTheme="minorBidi" w:eastAsia="Times New Roman" w:hAnsiTheme="minorBidi"/>
                <w:sz w:val="18"/>
                <w:szCs w:val="18"/>
              </w:rPr>
              <w:t>IoT</w:t>
            </w:r>
            <w:r w:rsidR="00FE4D90" w:rsidRPr="00CC3889">
              <w:rPr>
                <w:rFonts w:asciiTheme="minorBidi" w:eastAsia="Times New Roman" w:hAnsiTheme="minorBidi"/>
                <w:sz w:val="18"/>
                <w:szCs w:val="18"/>
              </w:rPr>
              <w:t xml:space="preserve"> Devices</w:t>
            </w:r>
          </w:p>
          <w:p w14:paraId="4927DFF7" w14:textId="77777777" w:rsidR="00143E61" w:rsidRPr="00CC3889" w:rsidRDefault="00143E61" w:rsidP="00143E61">
            <w:pPr>
              <w:pStyle w:val="ListParagraph"/>
              <w:ind w:left="360"/>
              <w:jc w:val="both"/>
              <w:rPr>
                <w:rFonts w:asciiTheme="minorBidi" w:eastAsia="Times New Roman" w:hAnsiTheme="minorBidi"/>
                <w:sz w:val="18"/>
                <w:szCs w:val="18"/>
              </w:rPr>
            </w:pPr>
          </w:p>
          <w:p w14:paraId="03576282" w14:textId="004A96CF" w:rsidR="000F5DFF" w:rsidRPr="00CC3889" w:rsidRDefault="00DF7FA0" w:rsidP="007755D8">
            <w:pPr>
              <w:pStyle w:val="ListParagraph"/>
              <w:numPr>
                <w:ilvl w:val="0"/>
                <w:numId w:val="11"/>
              </w:numPr>
              <w:jc w:val="both"/>
              <w:rPr>
                <w:rFonts w:asciiTheme="minorBidi" w:eastAsia="Times New Roman" w:hAnsiTheme="minorBidi"/>
                <w:sz w:val="18"/>
                <w:szCs w:val="18"/>
              </w:rPr>
            </w:pPr>
            <w:r w:rsidRPr="00CC3889">
              <w:rPr>
                <w:rFonts w:asciiTheme="minorBidi" w:eastAsia="Times New Roman" w:hAnsiTheme="minorBidi"/>
                <w:sz w:val="18"/>
                <w:szCs w:val="18"/>
              </w:rPr>
              <w:t>The license for Itron IoT frame transcoder library</w:t>
            </w:r>
            <w:r w:rsidR="00626C01" w:rsidRPr="00CC3889">
              <w:rPr>
                <w:rFonts w:asciiTheme="minorBidi" w:eastAsia="Times New Roman" w:hAnsiTheme="minorBidi"/>
                <w:sz w:val="18"/>
                <w:szCs w:val="18"/>
              </w:rPr>
              <w:t xml:space="preserve"> </w:t>
            </w:r>
            <w:r w:rsidR="000F5DFF" w:rsidRPr="00CC3889">
              <w:rPr>
                <w:rFonts w:asciiTheme="minorBidi" w:eastAsia="Times New Roman" w:hAnsiTheme="minorBidi"/>
                <w:sz w:val="18"/>
                <w:szCs w:val="18"/>
              </w:rPr>
              <w:t>(1)</w:t>
            </w:r>
            <w:r w:rsidR="006A7B6C" w:rsidRPr="00CC3889">
              <w:rPr>
                <w:rFonts w:asciiTheme="minorBidi" w:eastAsia="Times New Roman" w:hAnsiTheme="minorBidi"/>
                <w:sz w:val="18"/>
                <w:szCs w:val="18"/>
              </w:rPr>
              <w:t xml:space="preserve"> or Itron Communication Driver</w:t>
            </w:r>
            <w:r w:rsidR="000F5DFF" w:rsidRPr="00CC3889">
              <w:rPr>
                <w:rFonts w:asciiTheme="minorBidi" w:eastAsia="Times New Roman" w:hAnsiTheme="minorBidi"/>
                <w:sz w:val="18"/>
                <w:szCs w:val="18"/>
              </w:rPr>
              <w:t xml:space="preserve"> (</w:t>
            </w:r>
            <w:r w:rsidR="007B69D5" w:rsidRPr="00CC3889">
              <w:rPr>
                <w:rFonts w:asciiTheme="minorBidi" w:eastAsia="Times New Roman" w:hAnsiTheme="minorBidi"/>
                <w:sz w:val="18"/>
                <w:szCs w:val="18"/>
              </w:rPr>
              <w:t>2 or 3)</w:t>
            </w:r>
            <w:r w:rsidRPr="00CC3889">
              <w:rPr>
                <w:rFonts w:asciiTheme="minorBidi" w:eastAsia="Times New Roman" w:hAnsiTheme="minorBidi"/>
                <w:sz w:val="18"/>
                <w:szCs w:val="18"/>
              </w:rPr>
              <w:t xml:space="preserve"> allows Licensee to incorporate the</w:t>
            </w:r>
            <w:r w:rsidR="007D030F" w:rsidRPr="00CC3889">
              <w:rPr>
                <w:rFonts w:asciiTheme="minorBidi" w:eastAsia="Times New Roman" w:hAnsiTheme="minorBidi"/>
                <w:sz w:val="18"/>
                <w:szCs w:val="18"/>
              </w:rPr>
              <w:t xml:space="preserve"> L</w:t>
            </w:r>
            <w:r w:rsidR="006A7B6C" w:rsidRPr="00CC3889">
              <w:rPr>
                <w:rFonts w:asciiTheme="minorBidi" w:eastAsia="Times New Roman" w:hAnsiTheme="minorBidi"/>
                <w:sz w:val="18"/>
                <w:szCs w:val="18"/>
              </w:rPr>
              <w:t>ibra</w:t>
            </w:r>
            <w:r w:rsidR="007D030F" w:rsidRPr="00CC3889">
              <w:rPr>
                <w:rFonts w:asciiTheme="minorBidi" w:eastAsia="Times New Roman" w:hAnsiTheme="minorBidi"/>
                <w:sz w:val="18"/>
                <w:szCs w:val="18"/>
              </w:rPr>
              <w:t>ry or Driver</w:t>
            </w:r>
            <w:r w:rsidRPr="00CC3889">
              <w:rPr>
                <w:rFonts w:asciiTheme="minorBidi" w:eastAsia="Times New Roman" w:hAnsiTheme="minorBidi"/>
                <w:sz w:val="18"/>
                <w:szCs w:val="18"/>
              </w:rPr>
              <w:t xml:space="preserve"> in its own </w:t>
            </w:r>
            <w:r w:rsidR="00065E3B" w:rsidRPr="00CC3889">
              <w:rPr>
                <w:rFonts w:asciiTheme="minorBidi" w:eastAsia="Times New Roman" w:hAnsiTheme="minorBidi"/>
                <w:sz w:val="18"/>
                <w:szCs w:val="18"/>
              </w:rPr>
              <w:t xml:space="preserve">Reading </w:t>
            </w:r>
            <w:r w:rsidRPr="00CC3889">
              <w:rPr>
                <w:rFonts w:asciiTheme="minorBidi" w:eastAsia="Times New Roman" w:hAnsiTheme="minorBidi"/>
                <w:sz w:val="18"/>
                <w:szCs w:val="18"/>
              </w:rPr>
              <w:t>software in order to offer services to its Customers, notwithstanding any restriction to the contrary in the General Terms and Conditions, Clause 2.2.</w:t>
            </w:r>
            <w:r w:rsidR="000F5DFF" w:rsidRPr="00CC3889">
              <w:rPr>
                <w:rFonts w:asciiTheme="minorBidi" w:eastAsia="Times New Roman" w:hAnsiTheme="minorBidi"/>
                <w:sz w:val="18"/>
                <w:szCs w:val="18"/>
              </w:rPr>
              <w:t xml:space="preserve"> </w:t>
            </w:r>
          </w:p>
          <w:p w14:paraId="78F32717" w14:textId="4493458D" w:rsidR="00DF7FA0" w:rsidRPr="00CC3889" w:rsidRDefault="000F5DFF" w:rsidP="000F5DFF">
            <w:pPr>
              <w:pStyle w:val="ListParagraph"/>
              <w:ind w:left="360"/>
              <w:jc w:val="both"/>
              <w:rPr>
                <w:rFonts w:asciiTheme="minorBidi" w:eastAsia="Times New Roman" w:hAnsiTheme="minorBidi"/>
                <w:sz w:val="18"/>
                <w:szCs w:val="18"/>
              </w:rPr>
            </w:pPr>
            <w:r w:rsidRPr="00CC3889">
              <w:rPr>
                <w:rFonts w:asciiTheme="minorBidi" w:eastAsia="Times New Roman" w:hAnsiTheme="minorBidi"/>
                <w:sz w:val="18"/>
                <w:szCs w:val="18"/>
              </w:rPr>
              <w:t>In that case the license</w:t>
            </w:r>
            <w:r w:rsidR="007B69D5" w:rsidRPr="00CC3889">
              <w:rPr>
                <w:rFonts w:asciiTheme="minorBidi" w:eastAsia="Times New Roman" w:hAnsiTheme="minorBidi"/>
                <w:sz w:val="18"/>
                <w:szCs w:val="18"/>
              </w:rPr>
              <w:t xml:space="preserve"> file</w:t>
            </w:r>
            <w:r w:rsidRPr="00CC3889">
              <w:rPr>
                <w:rFonts w:asciiTheme="minorBidi" w:eastAsia="Times New Roman" w:hAnsiTheme="minorBidi"/>
                <w:sz w:val="18"/>
                <w:szCs w:val="18"/>
              </w:rPr>
              <w:t xml:space="preserve"> will be linked to integrator and Host Software ID.</w:t>
            </w:r>
          </w:p>
          <w:p w14:paraId="09A70DB4" w14:textId="324ABF0E" w:rsidR="0078046E" w:rsidRPr="00CC3889" w:rsidRDefault="0078046E" w:rsidP="00EF4995">
            <w:pPr>
              <w:jc w:val="both"/>
              <w:rPr>
                <w:rFonts w:asciiTheme="minorBidi" w:eastAsia="Times New Roman" w:hAnsiTheme="minorBidi"/>
                <w:sz w:val="18"/>
                <w:szCs w:val="18"/>
              </w:rPr>
            </w:pPr>
          </w:p>
          <w:p w14:paraId="1B0F9FF1" w14:textId="1446F1D3" w:rsidR="003E5785" w:rsidRPr="00CC3889" w:rsidRDefault="003E5785" w:rsidP="007755D8">
            <w:pPr>
              <w:pStyle w:val="ListParagraph"/>
              <w:numPr>
                <w:ilvl w:val="0"/>
                <w:numId w:val="11"/>
              </w:numPr>
              <w:jc w:val="both"/>
              <w:rPr>
                <w:rFonts w:asciiTheme="minorBidi" w:eastAsia="Times New Roman" w:hAnsiTheme="minorBidi"/>
                <w:sz w:val="18"/>
                <w:szCs w:val="18"/>
              </w:rPr>
            </w:pPr>
            <w:r w:rsidRPr="00CC3889">
              <w:rPr>
                <w:rFonts w:asciiTheme="minorBidi" w:eastAsia="Times New Roman" w:hAnsiTheme="minorBidi"/>
                <w:sz w:val="18"/>
                <w:szCs w:val="18"/>
              </w:rPr>
              <w:t>Th</w:t>
            </w:r>
            <w:r w:rsidR="00AE5613" w:rsidRPr="00CC3889">
              <w:rPr>
                <w:rFonts w:asciiTheme="minorBidi" w:eastAsia="Times New Roman" w:hAnsiTheme="minorBidi"/>
                <w:sz w:val="18"/>
                <w:szCs w:val="18"/>
              </w:rPr>
              <w:t>e</w:t>
            </w:r>
            <w:r w:rsidRPr="00CC3889">
              <w:rPr>
                <w:rFonts w:asciiTheme="minorBidi" w:eastAsia="Times New Roman" w:hAnsiTheme="minorBidi"/>
                <w:sz w:val="18"/>
                <w:szCs w:val="18"/>
              </w:rPr>
              <w:t xml:space="preserve"> license</w:t>
            </w:r>
            <w:r w:rsidR="00D0084E" w:rsidRPr="00CC3889">
              <w:rPr>
                <w:rFonts w:asciiTheme="minorBidi" w:eastAsia="Times New Roman" w:hAnsiTheme="minorBidi"/>
                <w:sz w:val="18"/>
                <w:szCs w:val="18"/>
              </w:rPr>
              <w:t xml:space="preserve"> for </w:t>
            </w:r>
            <w:r w:rsidR="00AE5613" w:rsidRPr="00CC3889">
              <w:rPr>
                <w:rFonts w:asciiTheme="minorBidi" w:eastAsia="Times New Roman" w:hAnsiTheme="minorBidi"/>
                <w:sz w:val="18"/>
                <w:szCs w:val="18"/>
              </w:rPr>
              <w:t xml:space="preserve">Itron </w:t>
            </w:r>
            <w:r w:rsidR="00D0084E" w:rsidRPr="00CC3889">
              <w:rPr>
                <w:rFonts w:asciiTheme="minorBidi" w:eastAsia="Times New Roman" w:hAnsiTheme="minorBidi"/>
                <w:sz w:val="18"/>
                <w:szCs w:val="18"/>
              </w:rPr>
              <w:t xml:space="preserve">RFCT </w:t>
            </w:r>
            <w:r w:rsidR="000F5DFF" w:rsidRPr="00CC3889">
              <w:rPr>
                <w:rFonts w:asciiTheme="minorBidi" w:eastAsia="Times New Roman" w:hAnsiTheme="minorBidi"/>
                <w:sz w:val="18"/>
                <w:szCs w:val="18"/>
              </w:rPr>
              <w:t>C</w:t>
            </w:r>
            <w:r w:rsidR="00144C27" w:rsidRPr="00CC3889">
              <w:rPr>
                <w:rFonts w:asciiTheme="minorBidi" w:eastAsia="Times New Roman" w:hAnsiTheme="minorBidi"/>
                <w:sz w:val="18"/>
                <w:szCs w:val="18"/>
              </w:rPr>
              <w:t>onfiguration</w:t>
            </w:r>
            <w:r w:rsidR="00D0084E" w:rsidRPr="00CC3889">
              <w:rPr>
                <w:rFonts w:asciiTheme="minorBidi" w:eastAsia="Times New Roman" w:hAnsiTheme="minorBidi"/>
                <w:sz w:val="18"/>
                <w:szCs w:val="18"/>
              </w:rPr>
              <w:t xml:space="preserve"> </w:t>
            </w:r>
            <w:r w:rsidR="000F5DFF" w:rsidRPr="00CC3889">
              <w:rPr>
                <w:rFonts w:asciiTheme="minorBidi" w:eastAsia="Times New Roman" w:hAnsiTheme="minorBidi"/>
                <w:sz w:val="18"/>
                <w:szCs w:val="18"/>
              </w:rPr>
              <w:t>T</w:t>
            </w:r>
            <w:r w:rsidR="00D0084E" w:rsidRPr="00CC3889">
              <w:rPr>
                <w:rFonts w:asciiTheme="minorBidi" w:eastAsia="Times New Roman" w:hAnsiTheme="minorBidi"/>
                <w:sz w:val="18"/>
                <w:szCs w:val="18"/>
              </w:rPr>
              <w:t>ool</w:t>
            </w:r>
            <w:r w:rsidR="000F5DFF" w:rsidRPr="00CC3889">
              <w:rPr>
                <w:rFonts w:asciiTheme="minorBidi" w:eastAsia="Times New Roman" w:hAnsiTheme="minorBidi"/>
                <w:sz w:val="18"/>
                <w:szCs w:val="18"/>
              </w:rPr>
              <w:t xml:space="preserve"> (</w:t>
            </w:r>
            <w:r w:rsidR="007B69D5" w:rsidRPr="00CC3889">
              <w:rPr>
                <w:rFonts w:asciiTheme="minorBidi" w:eastAsia="Times New Roman" w:hAnsiTheme="minorBidi"/>
                <w:sz w:val="18"/>
                <w:szCs w:val="18"/>
              </w:rPr>
              <w:t>4</w:t>
            </w:r>
            <w:r w:rsidR="000F5DFF" w:rsidRPr="00CC3889">
              <w:rPr>
                <w:rFonts w:asciiTheme="minorBidi" w:eastAsia="Times New Roman" w:hAnsiTheme="minorBidi"/>
                <w:sz w:val="18"/>
                <w:szCs w:val="18"/>
              </w:rPr>
              <w:t>)</w:t>
            </w:r>
            <w:r w:rsidR="00EE3F1D" w:rsidRPr="00CC3889">
              <w:rPr>
                <w:rFonts w:asciiTheme="minorBidi" w:eastAsia="Times New Roman" w:hAnsiTheme="minorBidi"/>
                <w:sz w:val="18"/>
                <w:szCs w:val="18"/>
              </w:rPr>
              <w:t xml:space="preserve"> or NFC Field Tool (5)</w:t>
            </w:r>
            <w:r w:rsidRPr="00CC3889">
              <w:rPr>
                <w:rFonts w:asciiTheme="minorBidi" w:eastAsia="Times New Roman" w:hAnsiTheme="minorBidi"/>
                <w:sz w:val="18"/>
                <w:szCs w:val="18"/>
              </w:rPr>
              <w:t xml:space="preserve"> is limited to installation and use </w:t>
            </w:r>
            <w:r w:rsidR="005017D1" w:rsidRPr="00CC3889">
              <w:rPr>
                <w:rFonts w:asciiTheme="minorBidi" w:eastAsia="Times New Roman" w:hAnsiTheme="minorBidi"/>
                <w:sz w:val="18"/>
                <w:szCs w:val="18"/>
              </w:rPr>
              <w:t xml:space="preserve">by Licensee </w:t>
            </w:r>
            <w:r w:rsidRPr="00CC3889">
              <w:rPr>
                <w:rFonts w:asciiTheme="minorBidi" w:eastAsia="Times New Roman" w:hAnsiTheme="minorBidi"/>
                <w:sz w:val="18"/>
                <w:szCs w:val="18"/>
              </w:rPr>
              <w:t xml:space="preserve">of one copy of the Software </w:t>
            </w:r>
            <w:r w:rsidR="00415611" w:rsidRPr="00CC3889">
              <w:rPr>
                <w:rFonts w:asciiTheme="minorBidi" w:eastAsia="Times New Roman" w:hAnsiTheme="minorBidi"/>
                <w:sz w:val="18"/>
                <w:szCs w:val="18"/>
              </w:rPr>
              <w:t>for</w:t>
            </w:r>
            <w:r w:rsidRPr="00CC3889">
              <w:rPr>
                <w:rFonts w:asciiTheme="minorBidi" w:eastAsia="Times New Roman" w:hAnsiTheme="minorBidi"/>
                <w:sz w:val="18"/>
                <w:szCs w:val="18"/>
              </w:rPr>
              <w:t xml:space="preserve"> </w:t>
            </w:r>
            <w:r w:rsidR="00D0084E" w:rsidRPr="00CC3889">
              <w:rPr>
                <w:rFonts w:asciiTheme="minorBidi" w:eastAsia="Times New Roman" w:hAnsiTheme="minorBidi"/>
                <w:sz w:val="18"/>
                <w:szCs w:val="18"/>
              </w:rPr>
              <w:t>one</w:t>
            </w:r>
            <w:r w:rsidRPr="00CC3889">
              <w:rPr>
                <w:rFonts w:asciiTheme="minorBidi" w:eastAsia="Times New Roman" w:hAnsiTheme="minorBidi"/>
                <w:sz w:val="18"/>
                <w:szCs w:val="18"/>
              </w:rPr>
              <w:t xml:space="preserve"> Device used by Licensee to remotely </w:t>
            </w:r>
            <w:r w:rsidR="008B7E3D" w:rsidRPr="00CC3889">
              <w:rPr>
                <w:rFonts w:asciiTheme="minorBidi" w:eastAsia="Times New Roman" w:hAnsiTheme="minorBidi"/>
                <w:sz w:val="18"/>
                <w:szCs w:val="18"/>
              </w:rPr>
              <w:t>configure</w:t>
            </w:r>
            <w:r w:rsidRPr="00CC3889">
              <w:rPr>
                <w:rFonts w:asciiTheme="minorBidi" w:eastAsia="Times New Roman" w:hAnsiTheme="minorBidi"/>
                <w:sz w:val="18"/>
                <w:szCs w:val="18"/>
              </w:rPr>
              <w:t xml:space="preserve"> </w:t>
            </w:r>
            <w:r w:rsidR="00144C27" w:rsidRPr="00CC3889">
              <w:rPr>
                <w:rFonts w:asciiTheme="minorBidi" w:eastAsia="Times New Roman" w:hAnsiTheme="minorBidi"/>
                <w:sz w:val="18"/>
                <w:szCs w:val="18"/>
              </w:rPr>
              <w:t xml:space="preserve">Itron </w:t>
            </w:r>
            <w:r w:rsidR="000C769C" w:rsidRPr="00CC3889">
              <w:rPr>
                <w:rFonts w:asciiTheme="minorBidi" w:eastAsia="Times New Roman" w:hAnsiTheme="minorBidi"/>
                <w:sz w:val="18"/>
                <w:szCs w:val="18"/>
              </w:rPr>
              <w:t>IoT</w:t>
            </w:r>
            <w:r w:rsidR="007B69D5" w:rsidRPr="00CC3889">
              <w:rPr>
                <w:rFonts w:asciiTheme="minorBidi" w:eastAsia="Times New Roman" w:hAnsiTheme="minorBidi"/>
                <w:sz w:val="18"/>
                <w:szCs w:val="18"/>
              </w:rPr>
              <w:t xml:space="preserve"> Device</w:t>
            </w:r>
            <w:r w:rsidRPr="00CC3889">
              <w:rPr>
                <w:rFonts w:asciiTheme="minorBidi" w:eastAsia="Times New Roman" w:hAnsiTheme="minorBidi"/>
                <w:sz w:val="18"/>
                <w:szCs w:val="18"/>
              </w:rPr>
              <w:t xml:space="preserve"> owned or controlled by </w:t>
            </w:r>
            <w:r w:rsidR="00BA641E" w:rsidRPr="00CC3889">
              <w:rPr>
                <w:rFonts w:asciiTheme="minorBidi" w:eastAsia="Times New Roman" w:hAnsiTheme="minorBidi"/>
                <w:sz w:val="18"/>
                <w:szCs w:val="18"/>
              </w:rPr>
              <w:t>Customer</w:t>
            </w:r>
            <w:r w:rsidRPr="00CC3889">
              <w:rPr>
                <w:rFonts w:asciiTheme="minorBidi" w:eastAsia="Times New Roman" w:hAnsiTheme="minorBidi"/>
                <w:sz w:val="18"/>
                <w:szCs w:val="18"/>
              </w:rPr>
              <w:t xml:space="preserve"> in</w:t>
            </w:r>
            <w:r w:rsidR="00BA641E" w:rsidRPr="00CC3889">
              <w:rPr>
                <w:rFonts w:asciiTheme="minorBidi" w:eastAsia="Times New Roman" w:hAnsiTheme="minorBidi"/>
                <w:sz w:val="18"/>
                <w:szCs w:val="18"/>
              </w:rPr>
              <w:t xml:space="preserve"> the </w:t>
            </w:r>
            <w:r w:rsidRPr="00CC3889">
              <w:rPr>
                <w:rFonts w:asciiTheme="minorBidi" w:eastAsia="Times New Roman" w:hAnsiTheme="minorBidi"/>
                <w:sz w:val="18"/>
                <w:szCs w:val="18"/>
              </w:rPr>
              <w:t>Territory</w:t>
            </w:r>
            <w:r w:rsidR="00BA641E" w:rsidRPr="00CC3889">
              <w:rPr>
                <w:rFonts w:asciiTheme="minorBidi" w:eastAsia="Times New Roman" w:hAnsiTheme="minorBidi"/>
                <w:sz w:val="18"/>
                <w:szCs w:val="18"/>
              </w:rPr>
              <w:t>.</w:t>
            </w:r>
          </w:p>
          <w:p w14:paraId="7739C4C9" w14:textId="77777777" w:rsidR="00AA48CA" w:rsidRPr="00CC3889" w:rsidRDefault="00AA48CA" w:rsidP="00AA48CA">
            <w:pPr>
              <w:pStyle w:val="ListParagraph"/>
              <w:ind w:left="360"/>
              <w:jc w:val="both"/>
              <w:rPr>
                <w:rFonts w:asciiTheme="minorBidi" w:eastAsia="Times New Roman" w:hAnsiTheme="minorBidi"/>
                <w:sz w:val="18"/>
                <w:szCs w:val="18"/>
              </w:rPr>
            </w:pPr>
          </w:p>
          <w:p w14:paraId="5D2691F0" w14:textId="04CB9729" w:rsidR="00AA48CA" w:rsidRPr="00CC3889" w:rsidRDefault="00AA48CA" w:rsidP="00AA48CA">
            <w:pPr>
              <w:pStyle w:val="ListParagraph"/>
              <w:numPr>
                <w:ilvl w:val="0"/>
                <w:numId w:val="11"/>
              </w:numPr>
              <w:jc w:val="both"/>
              <w:rPr>
                <w:rFonts w:asciiTheme="minorBidi" w:eastAsia="Times New Roman" w:hAnsiTheme="minorBidi"/>
                <w:sz w:val="18"/>
                <w:szCs w:val="18"/>
              </w:rPr>
            </w:pPr>
            <w:r w:rsidRPr="00CC3889">
              <w:rPr>
                <w:rFonts w:asciiTheme="minorBidi" w:eastAsia="Times New Roman" w:hAnsiTheme="minorBidi"/>
                <w:sz w:val="18"/>
                <w:szCs w:val="18"/>
              </w:rPr>
              <w:t xml:space="preserve">In the case of Integrator, a single package could be furnished including RFCT, NFC Field Tool and Both communication </w:t>
            </w:r>
            <w:r w:rsidR="00CC3889" w:rsidRPr="00CC3889">
              <w:rPr>
                <w:rFonts w:asciiTheme="minorBidi" w:eastAsia="Times New Roman" w:hAnsiTheme="minorBidi"/>
                <w:sz w:val="18"/>
                <w:szCs w:val="18"/>
              </w:rPr>
              <w:t>drivers</w:t>
            </w:r>
            <w:r w:rsidR="0019287D" w:rsidRPr="00CC3889">
              <w:rPr>
                <w:rFonts w:asciiTheme="minorBidi" w:eastAsia="Times New Roman" w:hAnsiTheme="minorBidi"/>
                <w:sz w:val="18"/>
                <w:szCs w:val="18"/>
              </w:rPr>
              <w:t xml:space="preserve">. This package will only be usable in the </w:t>
            </w:r>
            <w:r w:rsidR="00F13D2F" w:rsidRPr="00CC3889">
              <w:rPr>
                <w:rFonts w:asciiTheme="minorBidi" w:eastAsia="Times New Roman" w:hAnsiTheme="minorBidi"/>
                <w:sz w:val="18"/>
                <w:szCs w:val="18"/>
              </w:rPr>
              <w:t xml:space="preserve">authorized software </w:t>
            </w:r>
            <w:r w:rsidR="00C33B40">
              <w:rPr>
                <w:rFonts w:asciiTheme="minorBidi" w:eastAsia="Times New Roman" w:hAnsiTheme="minorBidi"/>
                <w:sz w:val="18"/>
                <w:szCs w:val="18"/>
              </w:rPr>
              <w:t>on</w:t>
            </w:r>
            <w:r w:rsidR="00C33B40" w:rsidRPr="00CC3889">
              <w:rPr>
                <w:rFonts w:asciiTheme="minorBidi" w:eastAsia="Times New Roman" w:hAnsiTheme="minorBidi"/>
                <w:sz w:val="18"/>
                <w:szCs w:val="18"/>
              </w:rPr>
              <w:t xml:space="preserve"> Itron IoT Devices owned or controlled by Customer in the Territory</w:t>
            </w:r>
          </w:p>
          <w:p w14:paraId="2B1FAB1E" w14:textId="77777777" w:rsidR="001F06E8" w:rsidRPr="00CC3889" w:rsidRDefault="001F06E8" w:rsidP="00EF4995">
            <w:pPr>
              <w:jc w:val="both"/>
              <w:rPr>
                <w:rFonts w:asciiTheme="minorBidi" w:eastAsia="Times New Roman" w:hAnsiTheme="minorBidi"/>
                <w:sz w:val="18"/>
                <w:szCs w:val="18"/>
              </w:rPr>
            </w:pPr>
          </w:p>
          <w:p w14:paraId="51750F71" w14:textId="74575BF8" w:rsidR="001F06E8" w:rsidRPr="00CC3889" w:rsidRDefault="001F06E8" w:rsidP="00EF4995">
            <w:pPr>
              <w:jc w:val="both"/>
              <w:rPr>
                <w:rFonts w:asciiTheme="minorBidi" w:eastAsia="Times New Roman" w:hAnsiTheme="minorBidi"/>
                <w:sz w:val="18"/>
                <w:szCs w:val="18"/>
              </w:rPr>
            </w:pPr>
            <w:r w:rsidRPr="00CC3889">
              <w:rPr>
                <w:rFonts w:asciiTheme="minorBidi" w:eastAsia="Times New Roman" w:hAnsiTheme="minorBidi"/>
                <w:sz w:val="18"/>
                <w:szCs w:val="18"/>
              </w:rPr>
              <w:t>"</w:t>
            </w:r>
            <w:r w:rsidR="00D07F17" w:rsidRPr="00CC3889">
              <w:rPr>
                <w:rFonts w:asciiTheme="minorBidi" w:eastAsia="Times New Roman" w:hAnsiTheme="minorBidi"/>
                <w:b/>
                <w:bCs/>
                <w:sz w:val="18"/>
                <w:szCs w:val="18"/>
              </w:rPr>
              <w:t>Customer</w:t>
            </w:r>
            <w:r w:rsidRPr="00CC3889">
              <w:rPr>
                <w:rFonts w:asciiTheme="minorBidi" w:eastAsia="Times New Roman" w:hAnsiTheme="minorBidi"/>
                <w:sz w:val="18"/>
                <w:szCs w:val="18"/>
              </w:rPr>
              <w:t xml:space="preserve">" </w:t>
            </w:r>
            <w:r w:rsidR="00FE0641" w:rsidRPr="00CC3889">
              <w:rPr>
                <w:rFonts w:asciiTheme="minorBidi" w:eastAsia="Times New Roman" w:hAnsiTheme="minorBidi"/>
                <w:sz w:val="18"/>
                <w:szCs w:val="18"/>
              </w:rPr>
              <w:t>means</w:t>
            </w:r>
            <w:r w:rsidRPr="00CC3889">
              <w:rPr>
                <w:rFonts w:asciiTheme="minorBidi" w:eastAsia="Times New Roman" w:hAnsiTheme="minorBidi"/>
                <w:sz w:val="18"/>
                <w:szCs w:val="18"/>
              </w:rPr>
              <w:t xml:space="preserve">: </w:t>
            </w:r>
            <w:r w:rsidR="008A39A3" w:rsidRPr="00CC3889">
              <w:rPr>
                <w:rFonts w:asciiTheme="minorBidi" w:eastAsia="Times New Roman" w:hAnsiTheme="minorBidi"/>
                <w:sz w:val="18"/>
                <w:szCs w:val="18"/>
              </w:rPr>
              <w:t xml:space="preserve">any </w:t>
            </w:r>
            <w:r w:rsidR="003A109C" w:rsidRPr="00CC3889">
              <w:rPr>
                <w:rFonts w:asciiTheme="minorBidi" w:eastAsia="Times New Roman" w:hAnsiTheme="minorBidi"/>
                <w:sz w:val="18"/>
                <w:szCs w:val="18"/>
              </w:rPr>
              <w:t xml:space="preserve">company managing a </w:t>
            </w:r>
            <w:r w:rsidR="00824B95" w:rsidRPr="00CC3889">
              <w:rPr>
                <w:rFonts w:asciiTheme="minorBidi" w:eastAsia="Times New Roman" w:hAnsiTheme="minorBidi"/>
                <w:sz w:val="18"/>
                <w:szCs w:val="18"/>
              </w:rPr>
              <w:t xml:space="preserve">public or private </w:t>
            </w:r>
            <w:r w:rsidR="003A109C" w:rsidRPr="00CC3889">
              <w:rPr>
                <w:rFonts w:asciiTheme="minorBidi" w:eastAsia="Times New Roman" w:hAnsiTheme="minorBidi"/>
                <w:sz w:val="18"/>
                <w:szCs w:val="18"/>
              </w:rPr>
              <w:t>water</w:t>
            </w:r>
            <w:r w:rsidR="00761845" w:rsidRPr="00CC3889">
              <w:rPr>
                <w:rFonts w:asciiTheme="minorBidi" w:eastAsia="Times New Roman" w:hAnsiTheme="minorBidi"/>
                <w:sz w:val="18"/>
                <w:szCs w:val="18"/>
              </w:rPr>
              <w:t>,</w:t>
            </w:r>
            <w:r w:rsidR="003A109C" w:rsidRPr="00CC3889">
              <w:rPr>
                <w:rFonts w:asciiTheme="minorBidi" w:eastAsia="Times New Roman" w:hAnsiTheme="minorBidi"/>
                <w:sz w:val="18"/>
                <w:szCs w:val="18"/>
              </w:rPr>
              <w:t xml:space="preserve"> gas </w:t>
            </w:r>
            <w:r w:rsidR="00761845" w:rsidRPr="00CC3889">
              <w:rPr>
                <w:rFonts w:asciiTheme="minorBidi" w:eastAsia="Times New Roman" w:hAnsiTheme="minorBidi"/>
                <w:sz w:val="18"/>
                <w:szCs w:val="18"/>
              </w:rPr>
              <w:t xml:space="preserve">or heat </w:t>
            </w:r>
            <w:r w:rsidR="003A109C" w:rsidRPr="00CC3889">
              <w:rPr>
                <w:rFonts w:asciiTheme="minorBidi" w:eastAsia="Times New Roman" w:hAnsiTheme="minorBidi"/>
                <w:sz w:val="18"/>
                <w:szCs w:val="18"/>
              </w:rPr>
              <w:t>distr</w:t>
            </w:r>
            <w:r w:rsidR="00824B95" w:rsidRPr="00CC3889">
              <w:rPr>
                <w:rFonts w:asciiTheme="minorBidi" w:eastAsia="Times New Roman" w:hAnsiTheme="minorBidi"/>
                <w:sz w:val="18"/>
                <w:szCs w:val="18"/>
              </w:rPr>
              <w:t>i</w:t>
            </w:r>
            <w:r w:rsidR="003A109C" w:rsidRPr="00CC3889">
              <w:rPr>
                <w:rFonts w:asciiTheme="minorBidi" w:eastAsia="Times New Roman" w:hAnsiTheme="minorBidi"/>
                <w:sz w:val="18"/>
                <w:szCs w:val="18"/>
              </w:rPr>
              <w:t>bution ne</w:t>
            </w:r>
            <w:r w:rsidR="00761845" w:rsidRPr="00CC3889">
              <w:rPr>
                <w:rFonts w:asciiTheme="minorBidi" w:eastAsia="Times New Roman" w:hAnsiTheme="minorBidi"/>
                <w:sz w:val="18"/>
                <w:szCs w:val="18"/>
              </w:rPr>
              <w:t>t</w:t>
            </w:r>
            <w:r w:rsidR="003A109C" w:rsidRPr="00CC3889">
              <w:rPr>
                <w:rFonts w:asciiTheme="minorBidi" w:eastAsia="Times New Roman" w:hAnsiTheme="minorBidi"/>
                <w:sz w:val="18"/>
                <w:szCs w:val="18"/>
              </w:rPr>
              <w:t>work</w:t>
            </w:r>
            <w:r w:rsidR="00EF4995" w:rsidRPr="00CC3889">
              <w:rPr>
                <w:rFonts w:asciiTheme="minorBidi" w:eastAsia="Times New Roman" w:hAnsiTheme="minorBidi"/>
                <w:sz w:val="18"/>
                <w:szCs w:val="18"/>
              </w:rPr>
              <w:t>,</w:t>
            </w:r>
            <w:r w:rsidR="003A109C" w:rsidRPr="00CC3889">
              <w:rPr>
                <w:rFonts w:asciiTheme="minorBidi" w:eastAsia="Times New Roman" w:hAnsiTheme="minorBidi"/>
                <w:sz w:val="18"/>
                <w:szCs w:val="18"/>
              </w:rPr>
              <w:t xml:space="preserve"> or </w:t>
            </w:r>
            <w:r w:rsidR="003670AF" w:rsidRPr="00CC3889">
              <w:rPr>
                <w:rFonts w:asciiTheme="minorBidi" w:eastAsia="Times New Roman" w:hAnsiTheme="minorBidi"/>
                <w:sz w:val="18"/>
                <w:szCs w:val="18"/>
              </w:rPr>
              <w:t xml:space="preserve">water or heat </w:t>
            </w:r>
            <w:r w:rsidR="0076056D" w:rsidRPr="00CC3889">
              <w:rPr>
                <w:rFonts w:asciiTheme="minorBidi" w:eastAsia="Times New Roman" w:hAnsiTheme="minorBidi"/>
                <w:sz w:val="18"/>
                <w:szCs w:val="18"/>
              </w:rPr>
              <w:t xml:space="preserve">consumption </w:t>
            </w:r>
            <w:r w:rsidR="003A109C" w:rsidRPr="00CC3889">
              <w:rPr>
                <w:rFonts w:asciiTheme="minorBidi" w:eastAsia="Times New Roman" w:hAnsiTheme="minorBidi"/>
                <w:sz w:val="18"/>
                <w:szCs w:val="18"/>
              </w:rPr>
              <w:t>allocation</w:t>
            </w:r>
            <w:r w:rsidR="00EF4995" w:rsidRPr="00CC3889">
              <w:rPr>
                <w:rFonts w:asciiTheme="minorBidi" w:eastAsia="Times New Roman" w:hAnsiTheme="minorBidi"/>
                <w:sz w:val="18"/>
                <w:szCs w:val="18"/>
              </w:rPr>
              <w:t>,</w:t>
            </w:r>
            <w:r w:rsidR="003A109C" w:rsidRPr="00CC3889">
              <w:rPr>
                <w:rFonts w:asciiTheme="minorBidi" w:eastAsia="Times New Roman" w:hAnsiTheme="minorBidi"/>
                <w:sz w:val="18"/>
                <w:szCs w:val="18"/>
              </w:rPr>
              <w:t xml:space="preserve"> </w:t>
            </w:r>
            <w:r w:rsidR="00EF4995" w:rsidRPr="00CC3889">
              <w:rPr>
                <w:rFonts w:asciiTheme="minorBidi" w:eastAsia="Times New Roman" w:hAnsiTheme="minorBidi"/>
                <w:sz w:val="18"/>
                <w:szCs w:val="18"/>
              </w:rPr>
              <w:t>and established i</w:t>
            </w:r>
            <w:r w:rsidR="00D91033" w:rsidRPr="00CC3889">
              <w:rPr>
                <w:rFonts w:asciiTheme="minorBidi" w:eastAsia="Times New Roman" w:hAnsiTheme="minorBidi"/>
                <w:sz w:val="18"/>
                <w:szCs w:val="18"/>
              </w:rPr>
              <w:t>n the Territory.</w:t>
            </w:r>
          </w:p>
          <w:p w14:paraId="248D1709" w14:textId="77777777" w:rsidR="00361735" w:rsidRPr="00CC3889" w:rsidRDefault="00361735" w:rsidP="00EF4995">
            <w:pPr>
              <w:jc w:val="both"/>
              <w:rPr>
                <w:rFonts w:asciiTheme="minorBidi" w:eastAsia="Times New Roman" w:hAnsiTheme="minorBidi"/>
                <w:sz w:val="18"/>
                <w:szCs w:val="18"/>
              </w:rPr>
            </w:pPr>
          </w:p>
          <w:p w14:paraId="12DE3A18" w14:textId="7034617E" w:rsidR="001F06E8" w:rsidRPr="00CC3889" w:rsidRDefault="001F06E8" w:rsidP="00EF4995">
            <w:pPr>
              <w:jc w:val="both"/>
              <w:rPr>
                <w:rFonts w:asciiTheme="minorBidi" w:eastAsia="Times New Roman" w:hAnsiTheme="minorBidi"/>
                <w:sz w:val="18"/>
                <w:szCs w:val="18"/>
              </w:rPr>
            </w:pPr>
            <w:r w:rsidRPr="00CC3889">
              <w:rPr>
                <w:rFonts w:asciiTheme="minorBidi" w:eastAsia="Times New Roman" w:hAnsiTheme="minorBidi"/>
                <w:sz w:val="18"/>
                <w:szCs w:val="18"/>
              </w:rPr>
              <w:t>"</w:t>
            </w:r>
            <w:r w:rsidR="00761358" w:rsidRPr="00CC3889">
              <w:rPr>
                <w:rFonts w:asciiTheme="minorBidi" w:eastAsia="Times New Roman" w:hAnsiTheme="minorBidi"/>
                <w:b/>
                <w:bCs/>
                <w:sz w:val="18"/>
                <w:szCs w:val="18"/>
              </w:rPr>
              <w:t>Territory</w:t>
            </w:r>
            <w:r w:rsidRPr="00CC3889">
              <w:rPr>
                <w:rFonts w:asciiTheme="minorBidi" w:eastAsia="Times New Roman" w:hAnsiTheme="minorBidi"/>
                <w:sz w:val="18"/>
                <w:szCs w:val="18"/>
              </w:rPr>
              <w:t xml:space="preserve">" </w:t>
            </w:r>
            <w:r w:rsidR="00144C27" w:rsidRPr="00CC3889">
              <w:rPr>
                <w:rFonts w:asciiTheme="minorBidi" w:eastAsia="Times New Roman" w:hAnsiTheme="minorBidi"/>
                <w:sz w:val="18"/>
                <w:szCs w:val="18"/>
              </w:rPr>
              <w:t xml:space="preserve">means: </w:t>
            </w:r>
            <w:r w:rsidR="003F6A70" w:rsidRPr="00CC3889">
              <w:rPr>
                <w:rFonts w:asciiTheme="minorBidi" w:eastAsia="Times New Roman" w:hAnsiTheme="minorBidi"/>
                <w:sz w:val="18"/>
                <w:szCs w:val="18"/>
                <w:highlight w:val="yellow"/>
              </w:rPr>
              <w:t xml:space="preserve">XXX </w:t>
            </w:r>
            <w:r w:rsidR="00EF4995" w:rsidRPr="00CC3889">
              <w:rPr>
                <w:rFonts w:asciiTheme="minorBidi" w:eastAsia="Times New Roman" w:hAnsiTheme="minorBidi"/>
                <w:sz w:val="18"/>
                <w:szCs w:val="18"/>
                <w:highlight w:val="yellow"/>
              </w:rPr>
              <w:t>[insert</w:t>
            </w:r>
            <w:r w:rsidR="003F6A70" w:rsidRPr="00CC3889">
              <w:rPr>
                <w:rFonts w:asciiTheme="minorBidi" w:eastAsia="Times New Roman" w:hAnsiTheme="minorBidi"/>
                <w:sz w:val="18"/>
                <w:szCs w:val="18"/>
                <w:highlight w:val="yellow"/>
              </w:rPr>
              <w:t xml:space="preserve"> country</w:t>
            </w:r>
            <w:r w:rsidR="00B43943" w:rsidRPr="00CC3889">
              <w:rPr>
                <w:rFonts w:asciiTheme="minorBidi" w:eastAsia="Times New Roman" w:hAnsiTheme="minorBidi"/>
                <w:sz w:val="18"/>
                <w:szCs w:val="18"/>
                <w:highlight w:val="yellow"/>
              </w:rPr>
              <w:t xml:space="preserve"> name</w:t>
            </w:r>
            <w:r w:rsidR="00EF4995" w:rsidRPr="00CC3889">
              <w:rPr>
                <w:rFonts w:asciiTheme="minorBidi" w:eastAsia="Times New Roman" w:hAnsiTheme="minorBidi"/>
                <w:sz w:val="18"/>
                <w:szCs w:val="18"/>
              </w:rPr>
              <w:t>]</w:t>
            </w:r>
            <w:r w:rsidRPr="00CC3889">
              <w:rPr>
                <w:rFonts w:asciiTheme="minorBidi" w:eastAsia="Times New Roman" w:hAnsiTheme="minorBidi"/>
                <w:sz w:val="18"/>
                <w:szCs w:val="18"/>
              </w:rPr>
              <w:t>.</w:t>
            </w:r>
          </w:p>
          <w:p w14:paraId="72676E9A" w14:textId="77777777" w:rsidR="001F06E8" w:rsidRPr="00CC3889" w:rsidRDefault="001F06E8" w:rsidP="00EF4995">
            <w:pPr>
              <w:jc w:val="both"/>
              <w:rPr>
                <w:rFonts w:asciiTheme="minorBidi" w:eastAsia="Times New Roman" w:hAnsiTheme="minorBidi"/>
                <w:sz w:val="18"/>
                <w:szCs w:val="18"/>
              </w:rPr>
            </w:pPr>
          </w:p>
          <w:p w14:paraId="2481C7EB" w14:textId="050B3103" w:rsidR="00694D55" w:rsidRPr="00CC3889" w:rsidRDefault="004B2D01" w:rsidP="00EF4995">
            <w:pPr>
              <w:jc w:val="both"/>
              <w:rPr>
                <w:rFonts w:asciiTheme="minorBidi" w:eastAsia="Times New Roman" w:hAnsiTheme="minorBidi"/>
                <w:sz w:val="18"/>
                <w:szCs w:val="18"/>
              </w:rPr>
            </w:pPr>
            <w:r w:rsidRPr="00CC3889">
              <w:rPr>
                <w:rFonts w:asciiTheme="minorBidi" w:eastAsia="Times New Roman" w:hAnsiTheme="minorBidi"/>
                <w:sz w:val="18"/>
                <w:szCs w:val="18"/>
              </w:rPr>
              <w:t xml:space="preserve">Any use of the </w:t>
            </w:r>
            <w:r w:rsidR="009D5499" w:rsidRPr="00CC3889">
              <w:rPr>
                <w:rFonts w:asciiTheme="minorBidi" w:eastAsia="Times New Roman" w:hAnsiTheme="minorBidi"/>
                <w:sz w:val="18"/>
                <w:szCs w:val="18"/>
              </w:rPr>
              <w:t>Software</w:t>
            </w:r>
            <w:r w:rsidR="00907719" w:rsidRPr="00CC3889">
              <w:rPr>
                <w:rFonts w:asciiTheme="minorBidi" w:eastAsia="Times New Roman" w:hAnsiTheme="minorBidi"/>
                <w:sz w:val="18"/>
                <w:szCs w:val="18"/>
              </w:rPr>
              <w:t xml:space="preserve"> </w:t>
            </w:r>
            <w:r w:rsidR="001B0130" w:rsidRPr="00CC3889">
              <w:rPr>
                <w:rFonts w:asciiTheme="minorBidi" w:eastAsia="Times New Roman" w:hAnsiTheme="minorBidi"/>
                <w:sz w:val="18"/>
                <w:szCs w:val="18"/>
              </w:rPr>
              <w:t xml:space="preserve">that is not expressly </w:t>
            </w:r>
            <w:r w:rsidR="00C674D8" w:rsidRPr="00CC3889">
              <w:rPr>
                <w:rFonts w:asciiTheme="minorBidi" w:eastAsia="Times New Roman" w:hAnsiTheme="minorBidi"/>
                <w:sz w:val="18"/>
                <w:szCs w:val="18"/>
              </w:rPr>
              <w:t>included in the</w:t>
            </w:r>
            <w:r w:rsidR="001B0130" w:rsidRPr="00CC3889">
              <w:rPr>
                <w:rFonts w:asciiTheme="minorBidi" w:eastAsia="Times New Roman" w:hAnsiTheme="minorBidi"/>
                <w:sz w:val="18"/>
                <w:szCs w:val="18"/>
              </w:rPr>
              <w:t xml:space="preserve"> </w:t>
            </w:r>
            <w:r w:rsidR="00C674D8" w:rsidRPr="00CC3889">
              <w:rPr>
                <w:rFonts w:asciiTheme="minorBidi" w:eastAsia="Times New Roman" w:hAnsiTheme="minorBidi"/>
                <w:sz w:val="18"/>
                <w:szCs w:val="18"/>
              </w:rPr>
              <w:t xml:space="preserve">above license scope (and subject to other restrictions </w:t>
            </w:r>
            <w:r w:rsidR="001B0130" w:rsidRPr="00CC3889">
              <w:rPr>
                <w:rFonts w:asciiTheme="minorBidi" w:eastAsia="Times New Roman" w:hAnsiTheme="minorBidi"/>
                <w:sz w:val="18"/>
                <w:szCs w:val="18"/>
              </w:rPr>
              <w:t>in this Agreement</w:t>
            </w:r>
            <w:r w:rsidR="00C674D8" w:rsidRPr="00CC3889">
              <w:rPr>
                <w:rFonts w:asciiTheme="minorBidi" w:eastAsia="Times New Roman" w:hAnsiTheme="minorBidi"/>
                <w:sz w:val="18"/>
                <w:szCs w:val="18"/>
              </w:rPr>
              <w:t>)</w:t>
            </w:r>
            <w:r w:rsidR="00383A92" w:rsidRPr="00CC3889">
              <w:rPr>
                <w:rFonts w:asciiTheme="minorBidi" w:eastAsia="Times New Roman" w:hAnsiTheme="minorBidi"/>
                <w:sz w:val="18"/>
                <w:szCs w:val="18"/>
              </w:rPr>
              <w:t>,</w:t>
            </w:r>
            <w:r w:rsidR="001B0130" w:rsidRPr="00CC3889">
              <w:rPr>
                <w:rFonts w:asciiTheme="minorBidi" w:eastAsia="Times New Roman" w:hAnsiTheme="minorBidi"/>
                <w:sz w:val="18"/>
                <w:szCs w:val="18"/>
              </w:rPr>
              <w:t xml:space="preserve"> </w:t>
            </w:r>
            <w:r w:rsidR="00383A92" w:rsidRPr="00CC3889">
              <w:rPr>
                <w:rFonts w:asciiTheme="minorBidi" w:eastAsia="Times New Roman" w:hAnsiTheme="minorBidi"/>
                <w:sz w:val="18"/>
                <w:szCs w:val="18"/>
              </w:rPr>
              <w:t xml:space="preserve">or for </w:t>
            </w:r>
            <w:r w:rsidR="00C674D8" w:rsidRPr="00CC3889">
              <w:rPr>
                <w:rFonts w:asciiTheme="minorBidi" w:eastAsia="Times New Roman" w:hAnsiTheme="minorBidi"/>
                <w:sz w:val="18"/>
                <w:szCs w:val="18"/>
              </w:rPr>
              <w:t xml:space="preserve">reading data from any </w:t>
            </w:r>
            <w:r w:rsidR="003E4CFD" w:rsidRPr="00CC3889">
              <w:rPr>
                <w:rFonts w:asciiTheme="minorBidi" w:eastAsia="Times New Roman" w:hAnsiTheme="minorBidi"/>
                <w:sz w:val="18"/>
                <w:szCs w:val="18"/>
              </w:rPr>
              <w:t>other source</w:t>
            </w:r>
            <w:r w:rsidR="00C674D8" w:rsidRPr="00CC3889">
              <w:rPr>
                <w:rFonts w:asciiTheme="minorBidi" w:eastAsia="Times New Roman" w:hAnsiTheme="minorBidi"/>
                <w:sz w:val="18"/>
                <w:szCs w:val="18"/>
              </w:rPr>
              <w:t xml:space="preserve">, or for the benefit of anyone </w:t>
            </w:r>
            <w:r w:rsidR="00383A92" w:rsidRPr="00CC3889">
              <w:rPr>
                <w:rFonts w:asciiTheme="minorBidi" w:eastAsia="Times New Roman" w:hAnsiTheme="minorBidi"/>
                <w:sz w:val="18"/>
                <w:szCs w:val="18"/>
              </w:rPr>
              <w:t xml:space="preserve">other than the </w:t>
            </w:r>
            <w:r w:rsidR="002D1945" w:rsidRPr="00CC3889">
              <w:rPr>
                <w:rFonts w:asciiTheme="minorBidi" w:eastAsia="Times New Roman" w:hAnsiTheme="minorBidi"/>
                <w:sz w:val="18"/>
                <w:szCs w:val="18"/>
              </w:rPr>
              <w:t>Licensee</w:t>
            </w:r>
            <w:r w:rsidR="00383A92" w:rsidRPr="00CC3889">
              <w:rPr>
                <w:rFonts w:asciiTheme="minorBidi" w:eastAsia="Times New Roman" w:hAnsiTheme="minorBidi"/>
                <w:sz w:val="18"/>
                <w:szCs w:val="18"/>
              </w:rPr>
              <w:t xml:space="preserve"> </w:t>
            </w:r>
            <w:r w:rsidR="00C674D8" w:rsidRPr="00CC3889">
              <w:rPr>
                <w:rFonts w:asciiTheme="minorBidi" w:eastAsia="Times New Roman" w:hAnsiTheme="minorBidi"/>
                <w:sz w:val="18"/>
                <w:szCs w:val="18"/>
              </w:rPr>
              <w:t xml:space="preserve">in the </w:t>
            </w:r>
            <w:r w:rsidR="003E4CFD" w:rsidRPr="00CC3889">
              <w:rPr>
                <w:rFonts w:asciiTheme="minorBidi" w:eastAsia="Times New Roman" w:hAnsiTheme="minorBidi"/>
                <w:sz w:val="18"/>
                <w:szCs w:val="18"/>
              </w:rPr>
              <w:t>T</w:t>
            </w:r>
            <w:r w:rsidR="00C674D8" w:rsidRPr="00CC3889">
              <w:rPr>
                <w:rFonts w:asciiTheme="minorBidi" w:eastAsia="Times New Roman" w:hAnsiTheme="minorBidi"/>
                <w:sz w:val="18"/>
                <w:szCs w:val="18"/>
              </w:rPr>
              <w:t>erritory</w:t>
            </w:r>
            <w:r w:rsidR="00383A92" w:rsidRPr="00CC3889">
              <w:rPr>
                <w:rFonts w:asciiTheme="minorBidi" w:eastAsia="Times New Roman" w:hAnsiTheme="minorBidi"/>
                <w:sz w:val="18"/>
                <w:szCs w:val="18"/>
              </w:rPr>
              <w:t xml:space="preserve">, </w:t>
            </w:r>
            <w:r w:rsidRPr="00CC3889">
              <w:rPr>
                <w:rFonts w:asciiTheme="minorBidi" w:eastAsia="Times New Roman" w:hAnsiTheme="minorBidi"/>
                <w:sz w:val="18"/>
                <w:szCs w:val="18"/>
              </w:rPr>
              <w:t>is prohibited</w:t>
            </w:r>
            <w:r w:rsidR="0086000F" w:rsidRPr="00CC3889">
              <w:rPr>
                <w:rFonts w:asciiTheme="minorBidi" w:eastAsia="Times New Roman" w:hAnsiTheme="minorBidi"/>
                <w:sz w:val="18"/>
                <w:szCs w:val="18"/>
              </w:rPr>
              <w:t>.</w:t>
            </w:r>
          </w:p>
        </w:tc>
      </w:tr>
      <w:tr w:rsidR="00596B31" w:rsidRPr="00C0644B" w14:paraId="2481C7EF" w14:textId="77777777" w:rsidTr="006B6D96">
        <w:tc>
          <w:tcPr>
            <w:tcW w:w="2552" w:type="dxa"/>
          </w:tcPr>
          <w:p w14:paraId="2481C7ED" w14:textId="358A4E43" w:rsidR="00596B31" w:rsidRPr="00C0644B" w:rsidRDefault="00F55C66" w:rsidP="00535B81">
            <w:pPr>
              <w:rPr>
                <w:rFonts w:asciiTheme="minorBidi" w:eastAsia="Times New Roman" w:hAnsiTheme="minorBidi"/>
                <w:b/>
                <w:sz w:val="20"/>
                <w:szCs w:val="20"/>
              </w:rPr>
            </w:pPr>
            <w:r>
              <w:rPr>
                <w:rFonts w:asciiTheme="minorBidi" w:eastAsia="Times New Roman" w:hAnsiTheme="minorBidi"/>
                <w:b/>
                <w:sz w:val="20"/>
                <w:szCs w:val="20"/>
              </w:rPr>
              <w:t xml:space="preserve">Name of </w:t>
            </w:r>
            <w:r w:rsidR="00E32CB7" w:rsidRPr="00C0644B">
              <w:rPr>
                <w:rFonts w:asciiTheme="minorBidi" w:eastAsia="Times New Roman" w:hAnsiTheme="minorBidi"/>
                <w:b/>
                <w:sz w:val="20"/>
                <w:szCs w:val="20"/>
              </w:rPr>
              <w:t>Third-Party</w:t>
            </w:r>
            <w:r w:rsidR="00596B31" w:rsidRPr="00C0644B">
              <w:rPr>
                <w:rFonts w:asciiTheme="minorBidi" w:eastAsia="Times New Roman" w:hAnsiTheme="minorBidi"/>
                <w:b/>
                <w:sz w:val="20"/>
                <w:szCs w:val="20"/>
              </w:rPr>
              <w:t xml:space="preserve"> Software</w:t>
            </w:r>
          </w:p>
        </w:tc>
        <w:tc>
          <w:tcPr>
            <w:tcW w:w="7087" w:type="dxa"/>
          </w:tcPr>
          <w:p w14:paraId="2481C7EE" w14:textId="36C4AF8B" w:rsidR="00A163F0" w:rsidRPr="00CC3889" w:rsidRDefault="00232E03" w:rsidP="009A2823">
            <w:pPr>
              <w:rPr>
                <w:rFonts w:asciiTheme="minorBidi" w:eastAsia="Times New Roman" w:hAnsiTheme="minorBidi"/>
                <w:sz w:val="18"/>
                <w:szCs w:val="18"/>
              </w:rPr>
            </w:pPr>
            <w:r w:rsidRPr="00CC3889">
              <w:rPr>
                <w:rFonts w:asciiTheme="minorBidi" w:eastAsia="Times New Roman" w:hAnsiTheme="minorBidi"/>
                <w:sz w:val="18"/>
                <w:szCs w:val="18"/>
                <w:highlight w:val="yellow"/>
              </w:rPr>
              <w:t>XXX</w:t>
            </w:r>
          </w:p>
        </w:tc>
      </w:tr>
      <w:tr w:rsidR="00535B81" w:rsidRPr="00C0644B" w14:paraId="2481C7F2" w14:textId="77777777" w:rsidTr="006B6D96">
        <w:tc>
          <w:tcPr>
            <w:tcW w:w="2552" w:type="dxa"/>
          </w:tcPr>
          <w:p w14:paraId="2481C7F0" w14:textId="77777777" w:rsidR="00535B81" w:rsidRPr="00C0644B" w:rsidRDefault="00535B81" w:rsidP="00535B81">
            <w:pPr>
              <w:rPr>
                <w:rFonts w:asciiTheme="minorBidi" w:eastAsia="Times New Roman" w:hAnsiTheme="minorBidi"/>
                <w:b/>
                <w:sz w:val="20"/>
                <w:szCs w:val="20"/>
              </w:rPr>
            </w:pPr>
            <w:r w:rsidRPr="00C0644B">
              <w:rPr>
                <w:rFonts w:asciiTheme="minorBidi" w:eastAsia="Times New Roman" w:hAnsiTheme="minorBidi"/>
                <w:b/>
                <w:sz w:val="20"/>
                <w:szCs w:val="20"/>
              </w:rPr>
              <w:t>Fees</w:t>
            </w:r>
          </w:p>
        </w:tc>
        <w:tc>
          <w:tcPr>
            <w:tcW w:w="7087" w:type="dxa"/>
          </w:tcPr>
          <w:p w14:paraId="7D5C8A54" w14:textId="31849596" w:rsidR="00A163F0" w:rsidRPr="00CC3889" w:rsidRDefault="007210EB" w:rsidP="005017D1">
            <w:pPr>
              <w:jc w:val="both"/>
              <w:rPr>
                <w:rFonts w:asciiTheme="minorBidi" w:eastAsia="Times New Roman" w:hAnsiTheme="minorBidi"/>
                <w:sz w:val="18"/>
                <w:szCs w:val="18"/>
              </w:rPr>
            </w:pPr>
            <w:r w:rsidRPr="00CC3889">
              <w:rPr>
                <w:rFonts w:asciiTheme="minorBidi" w:eastAsia="Times New Roman" w:hAnsiTheme="minorBidi"/>
                <w:sz w:val="18"/>
                <w:szCs w:val="18"/>
              </w:rPr>
              <w:t xml:space="preserve">IoT frame </w:t>
            </w:r>
            <w:r w:rsidR="005017D1" w:rsidRPr="00CC3889">
              <w:rPr>
                <w:rFonts w:asciiTheme="minorBidi" w:eastAsia="Times New Roman" w:hAnsiTheme="minorBidi"/>
                <w:sz w:val="18"/>
                <w:szCs w:val="18"/>
              </w:rPr>
              <w:t>t</w:t>
            </w:r>
            <w:r w:rsidRPr="00CC3889">
              <w:rPr>
                <w:rFonts w:asciiTheme="minorBidi" w:eastAsia="Times New Roman" w:hAnsiTheme="minorBidi"/>
                <w:sz w:val="18"/>
                <w:szCs w:val="18"/>
              </w:rPr>
              <w:t>ranscoder</w:t>
            </w:r>
            <w:r w:rsidR="005017D1" w:rsidRPr="00CC3889">
              <w:rPr>
                <w:rFonts w:asciiTheme="minorBidi" w:eastAsia="Times New Roman" w:hAnsiTheme="minorBidi"/>
                <w:sz w:val="18"/>
                <w:szCs w:val="18"/>
              </w:rPr>
              <w:t xml:space="preserve"> </w:t>
            </w:r>
            <w:r w:rsidR="00E32CB7" w:rsidRPr="00CC3889">
              <w:rPr>
                <w:rFonts w:asciiTheme="minorBidi" w:eastAsia="Times New Roman" w:hAnsiTheme="minorBidi"/>
                <w:sz w:val="18"/>
                <w:szCs w:val="18"/>
              </w:rPr>
              <w:t>library:</w:t>
            </w:r>
            <w:r w:rsidRPr="00CC3889">
              <w:rPr>
                <w:rFonts w:asciiTheme="minorBidi" w:eastAsia="Times New Roman" w:hAnsiTheme="minorBidi"/>
                <w:sz w:val="18"/>
                <w:szCs w:val="18"/>
              </w:rPr>
              <w:t xml:space="preserve"> </w:t>
            </w:r>
            <w:r w:rsidR="00E8769A" w:rsidRPr="00CC3889">
              <w:rPr>
                <w:rFonts w:asciiTheme="minorBidi" w:eastAsia="Times New Roman" w:hAnsiTheme="minorBidi"/>
                <w:sz w:val="18"/>
                <w:szCs w:val="18"/>
              </w:rPr>
              <w:t xml:space="preserve">300€ </w:t>
            </w:r>
            <w:r w:rsidR="001705C6" w:rsidRPr="00CC3889">
              <w:rPr>
                <w:rFonts w:asciiTheme="minorBidi" w:eastAsia="Times New Roman" w:hAnsiTheme="minorBidi"/>
                <w:sz w:val="18"/>
                <w:szCs w:val="18"/>
              </w:rPr>
              <w:t>per</w:t>
            </w:r>
            <w:r w:rsidR="00E8769A" w:rsidRPr="00CC3889">
              <w:rPr>
                <w:rFonts w:asciiTheme="minorBidi" w:eastAsia="Times New Roman" w:hAnsiTheme="minorBidi"/>
                <w:sz w:val="18"/>
                <w:szCs w:val="18"/>
              </w:rPr>
              <w:t xml:space="preserve"> </w:t>
            </w:r>
            <w:r w:rsidR="001705C6" w:rsidRPr="00CC3889">
              <w:rPr>
                <w:rFonts w:asciiTheme="minorBidi" w:eastAsia="Times New Roman" w:hAnsiTheme="minorBidi"/>
                <w:sz w:val="18"/>
                <w:szCs w:val="18"/>
              </w:rPr>
              <w:t>SW application</w:t>
            </w:r>
            <w:r w:rsidR="00E8769A" w:rsidRPr="00CC3889">
              <w:rPr>
                <w:rFonts w:asciiTheme="minorBidi" w:eastAsia="Times New Roman" w:hAnsiTheme="minorBidi"/>
                <w:sz w:val="18"/>
                <w:szCs w:val="18"/>
              </w:rPr>
              <w:t xml:space="preserve"> </w:t>
            </w:r>
            <w:r w:rsidR="003902F9" w:rsidRPr="00CC3889">
              <w:rPr>
                <w:rFonts w:asciiTheme="minorBidi" w:eastAsia="Times New Roman" w:hAnsiTheme="minorBidi"/>
                <w:sz w:val="18"/>
                <w:szCs w:val="18"/>
              </w:rPr>
              <w:t>renewable every 2</w:t>
            </w:r>
            <w:r w:rsidR="00E8769A" w:rsidRPr="00CC3889">
              <w:rPr>
                <w:rFonts w:asciiTheme="minorBidi" w:eastAsia="Times New Roman" w:hAnsiTheme="minorBidi"/>
                <w:sz w:val="18"/>
                <w:szCs w:val="18"/>
              </w:rPr>
              <w:t xml:space="preserve"> year</w:t>
            </w:r>
            <w:r w:rsidR="009973A9">
              <w:rPr>
                <w:rFonts w:asciiTheme="minorBidi" w:eastAsia="Times New Roman" w:hAnsiTheme="minorBidi"/>
                <w:sz w:val="18"/>
                <w:szCs w:val="18"/>
              </w:rPr>
              <w:t>s</w:t>
            </w:r>
          </w:p>
          <w:p w14:paraId="5C807D14" w14:textId="466B685F" w:rsidR="0003408F" w:rsidRPr="00CC3889" w:rsidRDefault="0003408F" w:rsidP="005017D1">
            <w:pPr>
              <w:jc w:val="both"/>
              <w:rPr>
                <w:rFonts w:asciiTheme="minorBidi" w:eastAsia="Times New Roman" w:hAnsiTheme="minorBidi"/>
                <w:sz w:val="18"/>
                <w:szCs w:val="18"/>
              </w:rPr>
            </w:pPr>
            <w:r w:rsidRPr="00CC3889">
              <w:rPr>
                <w:rFonts w:asciiTheme="minorBidi" w:eastAsia="Times New Roman" w:hAnsiTheme="minorBidi"/>
                <w:sz w:val="18"/>
                <w:szCs w:val="18"/>
              </w:rPr>
              <w:t>Communication Drivers: 300€ per SW Application renewable every 2 year</w:t>
            </w:r>
            <w:r w:rsidR="009973A9">
              <w:rPr>
                <w:rFonts w:asciiTheme="minorBidi" w:eastAsia="Times New Roman" w:hAnsiTheme="minorBidi"/>
                <w:sz w:val="18"/>
                <w:szCs w:val="18"/>
              </w:rPr>
              <w:t>s</w:t>
            </w:r>
          </w:p>
          <w:p w14:paraId="55838819" w14:textId="218FDCEE" w:rsidR="00E85208" w:rsidRPr="00CC3889" w:rsidRDefault="007210EB" w:rsidP="005017D1">
            <w:pPr>
              <w:jc w:val="both"/>
              <w:rPr>
                <w:rFonts w:asciiTheme="minorBidi" w:eastAsia="Times New Roman" w:hAnsiTheme="minorBidi"/>
                <w:sz w:val="18"/>
                <w:szCs w:val="18"/>
              </w:rPr>
            </w:pPr>
            <w:r w:rsidRPr="00CC3889">
              <w:rPr>
                <w:rFonts w:asciiTheme="minorBidi" w:eastAsia="Times New Roman" w:hAnsiTheme="minorBidi"/>
                <w:sz w:val="18"/>
                <w:szCs w:val="18"/>
              </w:rPr>
              <w:t>RFCT</w:t>
            </w:r>
            <w:r w:rsidR="00E85208" w:rsidRPr="00CC3889">
              <w:rPr>
                <w:rFonts w:asciiTheme="minorBidi" w:eastAsia="Times New Roman" w:hAnsiTheme="minorBidi"/>
                <w:sz w:val="18"/>
                <w:szCs w:val="18"/>
              </w:rPr>
              <w:t xml:space="preserve"> Configuration </w:t>
            </w:r>
            <w:r w:rsidR="00E32CB7" w:rsidRPr="00CC3889">
              <w:rPr>
                <w:rFonts w:asciiTheme="minorBidi" w:eastAsia="Times New Roman" w:hAnsiTheme="minorBidi"/>
                <w:sz w:val="18"/>
                <w:szCs w:val="18"/>
              </w:rPr>
              <w:t>Tool:</w:t>
            </w:r>
            <w:r w:rsidR="00E8769A" w:rsidRPr="00CC3889">
              <w:rPr>
                <w:rFonts w:asciiTheme="minorBidi" w:eastAsia="Times New Roman" w:hAnsiTheme="minorBidi"/>
                <w:sz w:val="18"/>
                <w:szCs w:val="18"/>
              </w:rPr>
              <w:t xml:space="preserve"> 100€ </w:t>
            </w:r>
            <w:r w:rsidR="001705C6" w:rsidRPr="00CC3889">
              <w:rPr>
                <w:rFonts w:asciiTheme="minorBidi" w:eastAsia="Times New Roman" w:hAnsiTheme="minorBidi"/>
                <w:sz w:val="18"/>
                <w:szCs w:val="18"/>
              </w:rPr>
              <w:t>per Android</w:t>
            </w:r>
            <w:r w:rsidR="00E8769A" w:rsidRPr="00CC3889">
              <w:rPr>
                <w:rFonts w:asciiTheme="minorBidi" w:eastAsia="Times New Roman" w:hAnsiTheme="minorBidi"/>
                <w:sz w:val="18"/>
                <w:szCs w:val="18"/>
              </w:rPr>
              <w:t xml:space="preserve"> Device</w:t>
            </w:r>
            <w:r w:rsidR="00EB630E" w:rsidRPr="00CC3889">
              <w:rPr>
                <w:rFonts w:asciiTheme="minorBidi" w:eastAsia="Times New Roman" w:hAnsiTheme="minorBidi"/>
                <w:sz w:val="18"/>
                <w:szCs w:val="18"/>
              </w:rPr>
              <w:t xml:space="preserve"> or RF Master</w:t>
            </w:r>
            <w:r w:rsidR="00E8769A" w:rsidRPr="00CC3889">
              <w:rPr>
                <w:rFonts w:asciiTheme="minorBidi" w:eastAsia="Times New Roman" w:hAnsiTheme="minorBidi"/>
                <w:sz w:val="18"/>
                <w:szCs w:val="18"/>
              </w:rPr>
              <w:t xml:space="preserve"> </w:t>
            </w:r>
            <w:r w:rsidR="003902F9" w:rsidRPr="00CC3889">
              <w:rPr>
                <w:rFonts w:asciiTheme="minorBidi" w:eastAsia="Times New Roman" w:hAnsiTheme="minorBidi"/>
                <w:sz w:val="18"/>
                <w:szCs w:val="18"/>
              </w:rPr>
              <w:t>renewable every 2 year</w:t>
            </w:r>
            <w:r w:rsidR="009973A9">
              <w:rPr>
                <w:rFonts w:asciiTheme="minorBidi" w:eastAsia="Times New Roman" w:hAnsiTheme="minorBidi"/>
                <w:sz w:val="18"/>
                <w:szCs w:val="18"/>
              </w:rPr>
              <w:t>s</w:t>
            </w:r>
          </w:p>
          <w:p w14:paraId="071940FD" w14:textId="271B56D4" w:rsidR="00E85208" w:rsidRPr="00CC3889" w:rsidRDefault="00E85208" w:rsidP="005017D1">
            <w:pPr>
              <w:jc w:val="both"/>
              <w:rPr>
                <w:rFonts w:asciiTheme="minorBidi" w:eastAsia="Times New Roman" w:hAnsiTheme="minorBidi"/>
                <w:sz w:val="18"/>
                <w:szCs w:val="18"/>
              </w:rPr>
            </w:pPr>
            <w:r w:rsidRPr="00CC3889">
              <w:rPr>
                <w:rFonts w:asciiTheme="minorBidi" w:eastAsia="Times New Roman" w:hAnsiTheme="minorBidi"/>
                <w:sz w:val="18"/>
                <w:szCs w:val="18"/>
              </w:rPr>
              <w:t xml:space="preserve">NFC Field </w:t>
            </w:r>
            <w:r w:rsidR="00E32CB7" w:rsidRPr="00CC3889">
              <w:rPr>
                <w:rFonts w:asciiTheme="minorBidi" w:eastAsia="Times New Roman" w:hAnsiTheme="minorBidi"/>
                <w:sz w:val="18"/>
                <w:szCs w:val="18"/>
              </w:rPr>
              <w:t>Tool:</w:t>
            </w:r>
            <w:r w:rsidR="00E8769A" w:rsidRPr="00CC3889">
              <w:rPr>
                <w:rFonts w:asciiTheme="minorBidi" w:eastAsia="Times New Roman" w:hAnsiTheme="minorBidi"/>
                <w:sz w:val="18"/>
                <w:szCs w:val="18"/>
              </w:rPr>
              <w:t xml:space="preserve"> </w:t>
            </w:r>
            <w:r w:rsidR="001F6520" w:rsidRPr="00CC3889">
              <w:rPr>
                <w:rFonts w:asciiTheme="minorBidi" w:eastAsia="Times New Roman" w:hAnsiTheme="minorBidi"/>
                <w:sz w:val="18"/>
                <w:szCs w:val="18"/>
              </w:rPr>
              <w:t>10</w:t>
            </w:r>
            <w:r w:rsidR="000966F3" w:rsidRPr="00CC3889">
              <w:rPr>
                <w:rFonts w:asciiTheme="minorBidi" w:eastAsia="Times New Roman" w:hAnsiTheme="minorBidi"/>
                <w:sz w:val="18"/>
                <w:szCs w:val="18"/>
              </w:rPr>
              <w:t xml:space="preserve">0€ </w:t>
            </w:r>
            <w:r w:rsidR="001705C6" w:rsidRPr="00CC3889">
              <w:rPr>
                <w:rFonts w:asciiTheme="minorBidi" w:eastAsia="Times New Roman" w:hAnsiTheme="minorBidi"/>
                <w:sz w:val="18"/>
                <w:szCs w:val="18"/>
              </w:rPr>
              <w:t>per Android</w:t>
            </w:r>
            <w:r w:rsidR="000966F3" w:rsidRPr="00CC3889">
              <w:rPr>
                <w:rFonts w:asciiTheme="minorBidi" w:eastAsia="Times New Roman" w:hAnsiTheme="minorBidi"/>
                <w:sz w:val="18"/>
                <w:szCs w:val="18"/>
              </w:rPr>
              <w:t xml:space="preserve"> Device </w:t>
            </w:r>
            <w:r w:rsidR="003902F9" w:rsidRPr="00CC3889">
              <w:rPr>
                <w:rFonts w:asciiTheme="minorBidi" w:eastAsia="Times New Roman" w:hAnsiTheme="minorBidi"/>
                <w:sz w:val="18"/>
                <w:szCs w:val="18"/>
              </w:rPr>
              <w:t>renewable every 2 year</w:t>
            </w:r>
            <w:r w:rsidR="009973A9">
              <w:rPr>
                <w:rFonts w:asciiTheme="minorBidi" w:eastAsia="Times New Roman" w:hAnsiTheme="minorBidi"/>
                <w:sz w:val="18"/>
                <w:szCs w:val="18"/>
              </w:rPr>
              <w:t>s</w:t>
            </w:r>
          </w:p>
          <w:p w14:paraId="2481C7F1" w14:textId="2C239AF9" w:rsidR="00AA48CA" w:rsidRPr="00CC3889" w:rsidRDefault="00AA48CA" w:rsidP="005017D1">
            <w:pPr>
              <w:jc w:val="both"/>
              <w:rPr>
                <w:rFonts w:asciiTheme="minorBidi" w:eastAsia="Times New Roman" w:hAnsiTheme="minorBidi"/>
                <w:sz w:val="18"/>
                <w:szCs w:val="18"/>
              </w:rPr>
            </w:pPr>
            <w:r w:rsidRPr="00CC3889">
              <w:rPr>
                <w:rFonts w:asciiTheme="minorBidi" w:eastAsia="Times New Roman" w:hAnsiTheme="minorBidi"/>
                <w:sz w:val="18"/>
                <w:szCs w:val="18"/>
              </w:rPr>
              <w:t xml:space="preserve">Integrator Package : 10000€ </w:t>
            </w:r>
            <w:r w:rsidR="00EB630E" w:rsidRPr="00CC3889">
              <w:rPr>
                <w:rFonts w:asciiTheme="minorBidi" w:eastAsia="Times New Roman" w:hAnsiTheme="minorBidi"/>
                <w:sz w:val="18"/>
                <w:szCs w:val="18"/>
              </w:rPr>
              <w:t>renewable every year</w:t>
            </w:r>
          </w:p>
        </w:tc>
      </w:tr>
    </w:tbl>
    <w:p w14:paraId="2481C7F6" w14:textId="220E39D8" w:rsidR="00535B81" w:rsidRDefault="00535B81" w:rsidP="00535B81">
      <w:pPr>
        <w:spacing w:after="0" w:line="240" w:lineRule="auto"/>
        <w:rPr>
          <w:rFonts w:asciiTheme="minorBidi" w:eastAsia="Times New Roman" w:hAnsiTheme="minorBidi"/>
          <w:sz w:val="20"/>
          <w:szCs w:val="20"/>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18"/>
        <w:gridCol w:w="3532"/>
        <w:gridCol w:w="4689"/>
      </w:tblGrid>
      <w:tr w:rsidR="00D467CD" w:rsidRPr="00C0644B" w14:paraId="2481C7FA" w14:textId="77777777" w:rsidTr="00361735">
        <w:trPr>
          <w:trHeight w:val="367"/>
        </w:trPr>
        <w:tc>
          <w:tcPr>
            <w:tcW w:w="1418" w:type="dxa"/>
          </w:tcPr>
          <w:p w14:paraId="2481C7F7" w14:textId="77777777" w:rsidR="00D467CD" w:rsidRPr="00C0644B" w:rsidRDefault="00D467CD" w:rsidP="0081173F">
            <w:pPr>
              <w:keepNext/>
              <w:spacing w:after="0" w:line="240" w:lineRule="auto"/>
              <w:rPr>
                <w:rFonts w:asciiTheme="minorBidi" w:eastAsia="Times New Roman" w:hAnsiTheme="minorBidi"/>
                <w:b/>
                <w:sz w:val="20"/>
                <w:szCs w:val="20"/>
              </w:rPr>
            </w:pPr>
          </w:p>
        </w:tc>
        <w:tc>
          <w:tcPr>
            <w:tcW w:w="3532" w:type="dxa"/>
          </w:tcPr>
          <w:p w14:paraId="2481C7F8" w14:textId="77777777" w:rsidR="00D467CD" w:rsidRPr="00C0644B" w:rsidRDefault="00383A92"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Licensee</w:t>
            </w:r>
          </w:p>
        </w:tc>
        <w:tc>
          <w:tcPr>
            <w:tcW w:w="4689" w:type="dxa"/>
          </w:tcPr>
          <w:p w14:paraId="2481C7F9" w14:textId="434EDCA5" w:rsidR="00D467CD" w:rsidRPr="00C0644B" w:rsidRDefault="00305BA0" w:rsidP="0081173F">
            <w:pPr>
              <w:keepNext/>
              <w:spacing w:after="0" w:line="240" w:lineRule="auto"/>
              <w:rPr>
                <w:rFonts w:asciiTheme="minorBidi" w:eastAsia="Times New Roman" w:hAnsiTheme="minorBidi"/>
                <w:b/>
                <w:sz w:val="20"/>
                <w:szCs w:val="20"/>
              </w:rPr>
            </w:pPr>
            <w:r w:rsidRPr="00305BA0">
              <w:rPr>
                <w:rFonts w:asciiTheme="minorBidi" w:eastAsia="Times New Roman" w:hAnsiTheme="minorBidi"/>
                <w:b/>
                <w:sz w:val="20"/>
                <w:szCs w:val="20"/>
                <w:highlight w:val="yellow"/>
              </w:rPr>
              <w:t>[Itron entity name]</w:t>
            </w:r>
            <w:r w:rsidR="00D467CD" w:rsidRPr="00C0644B">
              <w:rPr>
                <w:rFonts w:asciiTheme="minorBidi" w:eastAsia="Times New Roman" w:hAnsiTheme="minorBidi"/>
                <w:b/>
                <w:sz w:val="20"/>
                <w:szCs w:val="20"/>
              </w:rPr>
              <w:t xml:space="preserve">  </w:t>
            </w:r>
          </w:p>
        </w:tc>
      </w:tr>
      <w:tr w:rsidR="00D467CD" w:rsidRPr="00C0644B" w14:paraId="2481C802" w14:textId="77777777" w:rsidTr="006B6D96">
        <w:tc>
          <w:tcPr>
            <w:tcW w:w="1418" w:type="dxa"/>
            <w:tcBorders>
              <w:top w:val="nil"/>
            </w:tcBorders>
          </w:tcPr>
          <w:p w14:paraId="2481C7FC" w14:textId="77777777" w:rsidR="00D467CD" w:rsidRPr="00C0644B" w:rsidRDefault="00D467CD"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Signature</w:t>
            </w:r>
          </w:p>
        </w:tc>
        <w:tc>
          <w:tcPr>
            <w:tcW w:w="3532" w:type="dxa"/>
            <w:tcBorders>
              <w:top w:val="nil"/>
            </w:tcBorders>
          </w:tcPr>
          <w:p w14:paraId="2481C7FD" w14:textId="77777777" w:rsidR="00D467CD" w:rsidRPr="00C0644B" w:rsidRDefault="00D467CD" w:rsidP="0081173F">
            <w:pPr>
              <w:keepNext/>
              <w:spacing w:after="0" w:line="240" w:lineRule="auto"/>
              <w:rPr>
                <w:rFonts w:asciiTheme="minorBidi" w:eastAsia="Times New Roman" w:hAnsiTheme="minorBidi"/>
                <w:b/>
                <w:sz w:val="20"/>
                <w:szCs w:val="20"/>
              </w:rPr>
            </w:pPr>
          </w:p>
          <w:p w14:paraId="2481C7FF" w14:textId="77777777" w:rsidR="001E5E92" w:rsidRPr="00C0644B" w:rsidRDefault="001E5E92" w:rsidP="0081173F">
            <w:pPr>
              <w:keepNext/>
              <w:spacing w:after="0" w:line="240" w:lineRule="auto"/>
              <w:rPr>
                <w:rFonts w:asciiTheme="minorBidi" w:eastAsia="Times New Roman" w:hAnsiTheme="minorBidi"/>
                <w:b/>
                <w:sz w:val="20"/>
                <w:szCs w:val="20"/>
              </w:rPr>
            </w:pPr>
          </w:p>
          <w:p w14:paraId="2481C800" w14:textId="77777777" w:rsidR="001E5E92" w:rsidRPr="00C0644B" w:rsidRDefault="001E5E92" w:rsidP="0081173F">
            <w:pPr>
              <w:keepNext/>
              <w:spacing w:after="0" w:line="240" w:lineRule="auto"/>
              <w:rPr>
                <w:rFonts w:asciiTheme="minorBidi" w:eastAsia="Times New Roman" w:hAnsiTheme="minorBidi"/>
                <w:b/>
                <w:sz w:val="20"/>
                <w:szCs w:val="20"/>
              </w:rPr>
            </w:pPr>
          </w:p>
        </w:tc>
        <w:tc>
          <w:tcPr>
            <w:tcW w:w="4689" w:type="dxa"/>
            <w:tcBorders>
              <w:top w:val="nil"/>
            </w:tcBorders>
          </w:tcPr>
          <w:p w14:paraId="2481C801" w14:textId="77777777" w:rsidR="00D467CD" w:rsidRPr="00C0644B" w:rsidRDefault="00D467CD" w:rsidP="0081173F">
            <w:pPr>
              <w:keepNext/>
              <w:spacing w:after="0" w:line="240" w:lineRule="auto"/>
              <w:rPr>
                <w:rFonts w:asciiTheme="minorBidi" w:eastAsia="Times New Roman" w:hAnsiTheme="minorBidi"/>
                <w:b/>
                <w:sz w:val="20"/>
                <w:szCs w:val="20"/>
              </w:rPr>
            </w:pPr>
          </w:p>
        </w:tc>
      </w:tr>
      <w:tr w:rsidR="00D467CD" w:rsidRPr="00C0644B" w14:paraId="2481C807" w14:textId="77777777" w:rsidTr="006B6D96">
        <w:tc>
          <w:tcPr>
            <w:tcW w:w="1418" w:type="dxa"/>
          </w:tcPr>
          <w:p w14:paraId="2481C803" w14:textId="77777777" w:rsidR="00D467CD" w:rsidRPr="00C0644B" w:rsidRDefault="00D467CD" w:rsidP="0081173F">
            <w:pPr>
              <w:keepNext/>
              <w:spacing w:after="0" w:line="240" w:lineRule="auto"/>
              <w:rPr>
                <w:rFonts w:asciiTheme="minorBidi" w:eastAsia="Times New Roman" w:hAnsiTheme="minorBidi"/>
                <w:b/>
                <w:sz w:val="20"/>
                <w:szCs w:val="20"/>
              </w:rPr>
            </w:pPr>
          </w:p>
          <w:p w14:paraId="2481C804" w14:textId="77777777" w:rsidR="00D467CD" w:rsidRPr="00C0644B" w:rsidRDefault="00D467CD"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Name</w:t>
            </w:r>
          </w:p>
        </w:tc>
        <w:tc>
          <w:tcPr>
            <w:tcW w:w="3532" w:type="dxa"/>
            <w:vAlign w:val="center"/>
          </w:tcPr>
          <w:p w14:paraId="2481C805" w14:textId="45B763DE" w:rsidR="00D467CD" w:rsidRPr="00E90B43" w:rsidRDefault="00D467CD" w:rsidP="0081173F">
            <w:pPr>
              <w:keepNext/>
              <w:spacing w:after="0" w:line="240" w:lineRule="auto"/>
              <w:rPr>
                <w:rFonts w:asciiTheme="minorBidi" w:hAnsiTheme="minorBidi"/>
                <w:sz w:val="20"/>
                <w:szCs w:val="20"/>
              </w:rPr>
            </w:pPr>
          </w:p>
        </w:tc>
        <w:tc>
          <w:tcPr>
            <w:tcW w:w="4689" w:type="dxa"/>
            <w:vAlign w:val="center"/>
          </w:tcPr>
          <w:p w14:paraId="2481C806" w14:textId="77777777" w:rsidR="00D467CD" w:rsidRPr="00E90B43" w:rsidRDefault="00D467CD" w:rsidP="0081173F">
            <w:pPr>
              <w:keepNext/>
              <w:spacing w:after="0" w:line="240" w:lineRule="auto"/>
              <w:rPr>
                <w:rFonts w:asciiTheme="minorBidi" w:eastAsia="Times New Roman" w:hAnsiTheme="minorBidi"/>
                <w:bCs/>
                <w:sz w:val="20"/>
                <w:szCs w:val="20"/>
              </w:rPr>
            </w:pPr>
          </w:p>
        </w:tc>
      </w:tr>
      <w:tr w:rsidR="00D467CD" w:rsidRPr="00C0644B" w14:paraId="2481C80C" w14:textId="77777777" w:rsidTr="006B6D96">
        <w:tc>
          <w:tcPr>
            <w:tcW w:w="1418" w:type="dxa"/>
          </w:tcPr>
          <w:p w14:paraId="2481C808" w14:textId="77777777" w:rsidR="00D467CD" w:rsidRPr="00C0644B" w:rsidRDefault="00D467CD" w:rsidP="0081173F">
            <w:pPr>
              <w:keepNext/>
              <w:spacing w:after="0" w:line="240" w:lineRule="auto"/>
              <w:rPr>
                <w:rFonts w:asciiTheme="minorBidi" w:eastAsia="Times New Roman" w:hAnsiTheme="minorBidi"/>
                <w:b/>
                <w:sz w:val="20"/>
                <w:szCs w:val="20"/>
              </w:rPr>
            </w:pPr>
          </w:p>
          <w:p w14:paraId="2481C809" w14:textId="77777777" w:rsidR="00D467CD" w:rsidRPr="00C0644B" w:rsidRDefault="00D467CD"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Title</w:t>
            </w:r>
          </w:p>
        </w:tc>
        <w:tc>
          <w:tcPr>
            <w:tcW w:w="3532" w:type="dxa"/>
          </w:tcPr>
          <w:p w14:paraId="2481C80A" w14:textId="77777777" w:rsidR="00D467CD" w:rsidRPr="00E90B43" w:rsidRDefault="00D467CD" w:rsidP="0081173F">
            <w:pPr>
              <w:keepNext/>
              <w:spacing w:after="0" w:line="240" w:lineRule="auto"/>
              <w:rPr>
                <w:rFonts w:asciiTheme="minorBidi" w:eastAsia="Times New Roman" w:hAnsiTheme="minorBidi"/>
                <w:b/>
                <w:sz w:val="20"/>
                <w:szCs w:val="20"/>
              </w:rPr>
            </w:pPr>
          </w:p>
        </w:tc>
        <w:tc>
          <w:tcPr>
            <w:tcW w:w="4689" w:type="dxa"/>
          </w:tcPr>
          <w:p w14:paraId="2481C80B" w14:textId="77777777" w:rsidR="00D467CD" w:rsidRPr="00E90B43" w:rsidRDefault="00D467CD" w:rsidP="0081173F">
            <w:pPr>
              <w:keepNext/>
              <w:spacing w:after="0" w:line="240" w:lineRule="auto"/>
              <w:rPr>
                <w:rFonts w:asciiTheme="minorBidi" w:eastAsia="Times New Roman" w:hAnsiTheme="minorBidi"/>
                <w:b/>
                <w:sz w:val="20"/>
                <w:szCs w:val="20"/>
              </w:rPr>
            </w:pPr>
          </w:p>
        </w:tc>
      </w:tr>
      <w:tr w:rsidR="00D467CD" w:rsidRPr="00C0644B" w14:paraId="2481C811" w14:textId="77777777" w:rsidTr="006B6D96">
        <w:tc>
          <w:tcPr>
            <w:tcW w:w="1418" w:type="dxa"/>
          </w:tcPr>
          <w:p w14:paraId="2481C80D" w14:textId="77777777" w:rsidR="00D467CD" w:rsidRPr="00C0644B" w:rsidRDefault="00D467CD" w:rsidP="0081173F">
            <w:pPr>
              <w:keepNext/>
              <w:spacing w:after="0" w:line="240" w:lineRule="auto"/>
              <w:rPr>
                <w:rFonts w:asciiTheme="minorBidi" w:eastAsia="Times New Roman" w:hAnsiTheme="minorBidi"/>
                <w:b/>
                <w:sz w:val="20"/>
                <w:szCs w:val="20"/>
              </w:rPr>
            </w:pPr>
          </w:p>
          <w:p w14:paraId="2481C80E" w14:textId="77777777" w:rsidR="00D467CD" w:rsidRPr="00C0644B" w:rsidRDefault="00D467CD"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Date</w:t>
            </w:r>
          </w:p>
        </w:tc>
        <w:tc>
          <w:tcPr>
            <w:tcW w:w="3532" w:type="dxa"/>
          </w:tcPr>
          <w:p w14:paraId="2481C80F" w14:textId="77777777" w:rsidR="00D467CD" w:rsidRPr="00E90B43" w:rsidRDefault="00D467CD" w:rsidP="0081173F">
            <w:pPr>
              <w:keepNext/>
              <w:spacing w:after="0" w:line="240" w:lineRule="auto"/>
              <w:rPr>
                <w:rFonts w:asciiTheme="minorBidi" w:eastAsia="Times New Roman" w:hAnsiTheme="minorBidi"/>
                <w:b/>
                <w:sz w:val="20"/>
                <w:szCs w:val="20"/>
              </w:rPr>
            </w:pPr>
          </w:p>
        </w:tc>
        <w:tc>
          <w:tcPr>
            <w:tcW w:w="4689" w:type="dxa"/>
          </w:tcPr>
          <w:p w14:paraId="2481C810" w14:textId="77777777" w:rsidR="00D467CD" w:rsidRPr="00E90B43" w:rsidRDefault="00D467CD" w:rsidP="0081173F">
            <w:pPr>
              <w:keepNext/>
              <w:spacing w:after="0" w:line="240" w:lineRule="auto"/>
              <w:rPr>
                <w:rFonts w:asciiTheme="minorBidi" w:eastAsia="Times New Roman" w:hAnsiTheme="minorBidi"/>
                <w:b/>
                <w:sz w:val="20"/>
                <w:szCs w:val="20"/>
              </w:rPr>
            </w:pPr>
          </w:p>
        </w:tc>
      </w:tr>
      <w:tr w:rsidR="00D467CD" w:rsidRPr="00C0644B" w14:paraId="2481C819" w14:textId="77777777" w:rsidTr="006B6D96">
        <w:tc>
          <w:tcPr>
            <w:tcW w:w="1418" w:type="dxa"/>
          </w:tcPr>
          <w:p w14:paraId="2481C812" w14:textId="77777777" w:rsidR="00D467CD" w:rsidRPr="00C0644B" w:rsidRDefault="00007B6F"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 xml:space="preserve">Registered Office </w:t>
            </w:r>
            <w:r w:rsidR="00D467CD" w:rsidRPr="00C0644B">
              <w:rPr>
                <w:rFonts w:asciiTheme="minorBidi" w:eastAsia="Times New Roman" w:hAnsiTheme="minorBidi"/>
                <w:b/>
                <w:sz w:val="20"/>
                <w:szCs w:val="20"/>
              </w:rPr>
              <w:t>Address</w:t>
            </w:r>
          </w:p>
        </w:tc>
        <w:tc>
          <w:tcPr>
            <w:tcW w:w="3532" w:type="dxa"/>
          </w:tcPr>
          <w:p w14:paraId="2481C815" w14:textId="6A74F0A4" w:rsidR="00D467CD" w:rsidRPr="00E90B43" w:rsidRDefault="00D467CD" w:rsidP="0081173F">
            <w:pPr>
              <w:keepNext/>
              <w:spacing w:after="0" w:line="240" w:lineRule="auto"/>
              <w:rPr>
                <w:rFonts w:asciiTheme="minorBidi" w:eastAsia="Times New Roman" w:hAnsiTheme="minorBidi"/>
                <w:bCs/>
                <w:sz w:val="18"/>
                <w:szCs w:val="18"/>
              </w:rPr>
            </w:pPr>
          </w:p>
        </w:tc>
        <w:tc>
          <w:tcPr>
            <w:tcW w:w="4689" w:type="dxa"/>
          </w:tcPr>
          <w:p w14:paraId="2481C818" w14:textId="22E156CA" w:rsidR="00D467CD" w:rsidRPr="00E90B43" w:rsidRDefault="00D467CD" w:rsidP="0081173F">
            <w:pPr>
              <w:keepNext/>
              <w:autoSpaceDE w:val="0"/>
              <w:autoSpaceDN w:val="0"/>
              <w:adjustRightInd w:val="0"/>
              <w:spacing w:after="0" w:line="240" w:lineRule="auto"/>
              <w:rPr>
                <w:rFonts w:asciiTheme="minorBidi" w:hAnsiTheme="minorBidi"/>
                <w:sz w:val="18"/>
                <w:szCs w:val="18"/>
              </w:rPr>
            </w:pPr>
          </w:p>
        </w:tc>
      </w:tr>
      <w:tr w:rsidR="00007B6F" w:rsidRPr="00305BA0" w14:paraId="2481C823" w14:textId="77777777" w:rsidTr="006B6D96">
        <w:tc>
          <w:tcPr>
            <w:tcW w:w="1418" w:type="dxa"/>
          </w:tcPr>
          <w:p w14:paraId="2481C81A" w14:textId="77777777" w:rsidR="00007B6F" w:rsidRPr="00C0644B" w:rsidRDefault="00007B6F"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Notification Address</w:t>
            </w:r>
          </w:p>
        </w:tc>
        <w:tc>
          <w:tcPr>
            <w:tcW w:w="3532" w:type="dxa"/>
          </w:tcPr>
          <w:p w14:paraId="2481C81E" w14:textId="3043D7CC" w:rsidR="00E90B43" w:rsidRPr="00E90B43" w:rsidRDefault="00E90B43" w:rsidP="0081173F">
            <w:pPr>
              <w:keepNext/>
              <w:spacing w:after="0" w:line="240" w:lineRule="auto"/>
              <w:rPr>
                <w:rFonts w:asciiTheme="minorBidi" w:eastAsia="Times New Roman" w:hAnsiTheme="minorBidi"/>
                <w:b/>
                <w:sz w:val="18"/>
                <w:szCs w:val="18"/>
              </w:rPr>
            </w:pPr>
          </w:p>
        </w:tc>
        <w:tc>
          <w:tcPr>
            <w:tcW w:w="4689" w:type="dxa"/>
          </w:tcPr>
          <w:p w14:paraId="37B5D8DB" w14:textId="663F7225" w:rsidR="00305BA0" w:rsidRDefault="00305BA0" w:rsidP="00305BA0">
            <w:pPr>
              <w:keepNext/>
              <w:autoSpaceDE w:val="0"/>
              <w:autoSpaceDN w:val="0"/>
              <w:adjustRightInd w:val="0"/>
              <w:spacing w:after="0" w:line="240" w:lineRule="auto"/>
              <w:rPr>
                <w:rFonts w:asciiTheme="minorBidi" w:hAnsiTheme="minorBidi"/>
                <w:sz w:val="18"/>
                <w:szCs w:val="18"/>
                <w:lang w:val="fr-FR"/>
              </w:rPr>
            </w:pPr>
            <w:r>
              <w:rPr>
                <w:rFonts w:asciiTheme="minorBidi" w:eastAsia="Times New Roman" w:hAnsiTheme="minorBidi"/>
                <w:sz w:val="18"/>
                <w:szCs w:val="18"/>
                <w:lang w:val="fr-FR"/>
              </w:rPr>
              <w:t xml:space="preserve">Itron </w:t>
            </w:r>
            <w:r w:rsidR="006F21DD">
              <w:rPr>
                <w:rFonts w:asciiTheme="minorBidi" w:eastAsia="Times New Roman" w:hAnsiTheme="minorBidi"/>
                <w:sz w:val="18"/>
                <w:szCs w:val="18"/>
                <w:lang w:val="fr-FR"/>
              </w:rPr>
              <w:t>France</w:t>
            </w:r>
          </w:p>
          <w:p w14:paraId="4F412AF0" w14:textId="77777777" w:rsidR="00305BA0" w:rsidRDefault="00305BA0" w:rsidP="00305BA0">
            <w:pPr>
              <w:keepNext/>
              <w:spacing w:after="0" w:line="240" w:lineRule="auto"/>
              <w:rPr>
                <w:rFonts w:asciiTheme="minorBidi" w:eastAsia="Times New Roman" w:hAnsiTheme="minorBidi"/>
                <w:sz w:val="18"/>
                <w:szCs w:val="18"/>
                <w:lang w:val="fr-FR"/>
              </w:rPr>
            </w:pPr>
            <w:r>
              <w:rPr>
                <w:rFonts w:asciiTheme="minorBidi" w:hAnsiTheme="minorBidi"/>
                <w:sz w:val="18"/>
                <w:szCs w:val="18"/>
                <w:lang w:val="fr-FR"/>
              </w:rPr>
              <w:t xml:space="preserve">2 rue de Paris, </w:t>
            </w:r>
            <w:r w:rsidRPr="002A3F90">
              <w:rPr>
                <w:rFonts w:asciiTheme="minorBidi" w:hAnsiTheme="minorBidi"/>
                <w:sz w:val="18"/>
                <w:szCs w:val="18"/>
                <w:lang w:val="fr-FR"/>
              </w:rPr>
              <w:t>921</w:t>
            </w:r>
            <w:r>
              <w:rPr>
                <w:rFonts w:asciiTheme="minorBidi" w:hAnsiTheme="minorBidi"/>
                <w:sz w:val="18"/>
                <w:szCs w:val="18"/>
                <w:lang w:val="fr-FR"/>
              </w:rPr>
              <w:t>9</w:t>
            </w:r>
            <w:r w:rsidRPr="002A3F90">
              <w:rPr>
                <w:rFonts w:asciiTheme="minorBidi" w:hAnsiTheme="minorBidi"/>
                <w:sz w:val="18"/>
                <w:szCs w:val="18"/>
                <w:lang w:val="fr-FR"/>
              </w:rPr>
              <w:t xml:space="preserve">0 </w:t>
            </w:r>
            <w:r>
              <w:rPr>
                <w:rFonts w:asciiTheme="minorBidi" w:hAnsiTheme="minorBidi"/>
                <w:sz w:val="18"/>
                <w:szCs w:val="18"/>
                <w:lang w:val="fr-FR"/>
              </w:rPr>
              <w:t xml:space="preserve">Meudon, </w:t>
            </w:r>
            <w:r w:rsidRPr="00187C6D">
              <w:rPr>
                <w:rFonts w:asciiTheme="minorBidi" w:hAnsiTheme="minorBidi"/>
                <w:sz w:val="18"/>
                <w:szCs w:val="18"/>
                <w:lang w:val="fr-FR"/>
              </w:rPr>
              <w:t>France</w:t>
            </w:r>
            <w:r w:rsidRPr="00305BA0">
              <w:rPr>
                <w:rFonts w:asciiTheme="minorBidi" w:eastAsia="Times New Roman" w:hAnsiTheme="minorBidi"/>
                <w:sz w:val="18"/>
                <w:szCs w:val="18"/>
                <w:lang w:val="fr-FR"/>
              </w:rPr>
              <w:t xml:space="preserve"> </w:t>
            </w:r>
          </w:p>
          <w:p w14:paraId="2481C822" w14:textId="4B5F7052" w:rsidR="00007B6F" w:rsidRPr="00305BA0" w:rsidRDefault="00007B6F" w:rsidP="00305BA0">
            <w:pPr>
              <w:keepNext/>
              <w:spacing w:after="0" w:line="240" w:lineRule="auto"/>
              <w:rPr>
                <w:rFonts w:asciiTheme="minorBidi" w:eastAsia="Times New Roman" w:hAnsiTheme="minorBidi"/>
                <w:sz w:val="18"/>
                <w:szCs w:val="18"/>
                <w:lang w:val="fr-FR"/>
              </w:rPr>
            </w:pPr>
            <w:r w:rsidRPr="00305BA0">
              <w:rPr>
                <w:rFonts w:asciiTheme="minorBidi" w:eastAsia="Times New Roman" w:hAnsiTheme="minorBidi"/>
                <w:sz w:val="18"/>
                <w:szCs w:val="18"/>
                <w:lang w:val="fr-FR"/>
              </w:rPr>
              <w:t xml:space="preserve">Attn: </w:t>
            </w:r>
            <w:r w:rsidR="00305BA0">
              <w:rPr>
                <w:rFonts w:asciiTheme="minorBidi" w:eastAsia="Times New Roman" w:hAnsiTheme="minorBidi"/>
                <w:sz w:val="18"/>
                <w:szCs w:val="18"/>
                <w:lang w:val="fr-FR"/>
              </w:rPr>
              <w:t xml:space="preserve">EMEA </w:t>
            </w:r>
            <w:r w:rsidRPr="00305BA0">
              <w:rPr>
                <w:rFonts w:asciiTheme="minorBidi" w:eastAsia="Times New Roman" w:hAnsiTheme="minorBidi"/>
                <w:sz w:val="18"/>
                <w:szCs w:val="18"/>
                <w:lang w:val="fr-FR"/>
              </w:rPr>
              <w:t>Legal Department</w:t>
            </w:r>
          </w:p>
        </w:tc>
      </w:tr>
      <w:tr w:rsidR="00007B6F" w:rsidRPr="00C0644B" w14:paraId="2481C828" w14:textId="77777777" w:rsidTr="006B6D96">
        <w:tc>
          <w:tcPr>
            <w:tcW w:w="1418" w:type="dxa"/>
          </w:tcPr>
          <w:p w14:paraId="2481C824" w14:textId="2AA54F56" w:rsidR="00007B6F" w:rsidRPr="00C0644B" w:rsidRDefault="00007B6F" w:rsidP="0081173F">
            <w:pPr>
              <w:keepNext/>
              <w:spacing w:after="0" w:line="240" w:lineRule="auto"/>
              <w:rPr>
                <w:rFonts w:asciiTheme="minorBidi" w:eastAsia="Times New Roman" w:hAnsiTheme="minorBidi"/>
                <w:b/>
                <w:sz w:val="20"/>
                <w:szCs w:val="20"/>
              </w:rPr>
            </w:pPr>
            <w:r w:rsidRPr="00C0644B">
              <w:rPr>
                <w:rFonts w:asciiTheme="minorBidi" w:eastAsia="Times New Roman" w:hAnsiTheme="minorBidi"/>
                <w:b/>
                <w:sz w:val="20"/>
                <w:szCs w:val="20"/>
              </w:rPr>
              <w:t>Registered n</w:t>
            </w:r>
            <w:r w:rsidR="001E5E92" w:rsidRPr="00C0644B">
              <w:rPr>
                <w:rFonts w:asciiTheme="minorBidi" w:eastAsia="Times New Roman" w:hAnsiTheme="minorBidi"/>
                <w:b/>
                <w:sz w:val="20"/>
                <w:szCs w:val="20"/>
              </w:rPr>
              <w:t>umber</w:t>
            </w:r>
          </w:p>
        </w:tc>
        <w:tc>
          <w:tcPr>
            <w:tcW w:w="3532" w:type="dxa"/>
          </w:tcPr>
          <w:p w14:paraId="2481C825" w14:textId="77777777" w:rsidR="00007B6F" w:rsidRPr="00E90B43" w:rsidRDefault="00007B6F" w:rsidP="0081173F">
            <w:pPr>
              <w:keepNext/>
              <w:spacing w:after="0" w:line="240" w:lineRule="auto"/>
              <w:rPr>
                <w:rFonts w:asciiTheme="minorBidi" w:eastAsia="Times New Roman" w:hAnsiTheme="minorBidi"/>
                <w:b/>
                <w:sz w:val="18"/>
                <w:szCs w:val="18"/>
              </w:rPr>
            </w:pPr>
          </w:p>
        </w:tc>
        <w:tc>
          <w:tcPr>
            <w:tcW w:w="4689" w:type="dxa"/>
          </w:tcPr>
          <w:p w14:paraId="2481C827" w14:textId="39D7BDE1" w:rsidR="00007B6F" w:rsidRPr="00305BA0" w:rsidRDefault="00C43707" w:rsidP="0081173F">
            <w:pPr>
              <w:keepNext/>
              <w:spacing w:after="0" w:line="240" w:lineRule="auto"/>
              <w:rPr>
                <w:rFonts w:asciiTheme="minorBidi" w:eastAsia="Times New Roman" w:hAnsiTheme="minorBidi"/>
                <w:sz w:val="18"/>
                <w:szCs w:val="18"/>
                <w:u w:val="single"/>
              </w:rPr>
            </w:pPr>
            <w:r w:rsidRPr="00E90B43">
              <w:rPr>
                <w:rFonts w:asciiTheme="minorBidi" w:hAnsiTheme="minorBidi"/>
                <w:sz w:val="18"/>
                <w:szCs w:val="18"/>
              </w:rPr>
              <w:t>RCS Nanterre 434.027.249</w:t>
            </w:r>
          </w:p>
        </w:tc>
      </w:tr>
    </w:tbl>
    <w:p w14:paraId="2481C829" w14:textId="77777777" w:rsidR="00F26D7E" w:rsidRPr="00C0644B" w:rsidRDefault="00F26D7E">
      <w:pPr>
        <w:rPr>
          <w:rFonts w:asciiTheme="minorBidi" w:eastAsia="Times New Roman" w:hAnsiTheme="minorBidi"/>
          <w:b/>
          <w:sz w:val="20"/>
          <w:szCs w:val="20"/>
        </w:rPr>
      </w:pPr>
      <w:r w:rsidRPr="00C0644B">
        <w:rPr>
          <w:rFonts w:asciiTheme="minorBidi" w:eastAsia="Times New Roman" w:hAnsiTheme="minorBidi"/>
          <w:b/>
          <w:sz w:val="20"/>
          <w:szCs w:val="20"/>
        </w:rPr>
        <w:br w:type="page"/>
      </w:r>
    </w:p>
    <w:p w14:paraId="2481C82A" w14:textId="056BA1DB" w:rsidR="00535B81" w:rsidRPr="00C0644B" w:rsidRDefault="00535B81" w:rsidP="00535B81">
      <w:pPr>
        <w:tabs>
          <w:tab w:val="left" w:pos="360"/>
        </w:tabs>
        <w:spacing w:after="0" w:line="240" w:lineRule="auto"/>
        <w:jc w:val="center"/>
        <w:rPr>
          <w:rFonts w:asciiTheme="minorBidi" w:eastAsia="Times New Roman" w:hAnsiTheme="minorBidi"/>
          <w:b/>
          <w:sz w:val="20"/>
          <w:szCs w:val="20"/>
        </w:rPr>
      </w:pPr>
      <w:r w:rsidRPr="00C0644B">
        <w:rPr>
          <w:rFonts w:asciiTheme="minorBidi" w:eastAsia="Times New Roman" w:hAnsiTheme="minorBidi"/>
          <w:b/>
          <w:sz w:val="20"/>
          <w:szCs w:val="20"/>
        </w:rPr>
        <w:lastRenderedPageBreak/>
        <w:t>ATTACHMENT A –</w:t>
      </w:r>
      <w:r w:rsidR="00527313" w:rsidRPr="00C0644B">
        <w:rPr>
          <w:rFonts w:asciiTheme="minorBidi" w:eastAsia="Times New Roman" w:hAnsiTheme="minorBidi"/>
          <w:b/>
          <w:sz w:val="20"/>
          <w:szCs w:val="20"/>
        </w:rPr>
        <w:t xml:space="preserve"> </w:t>
      </w:r>
      <w:r w:rsidR="00715FEA">
        <w:rPr>
          <w:rFonts w:asciiTheme="minorBidi" w:eastAsia="Times New Roman" w:hAnsiTheme="minorBidi"/>
          <w:b/>
          <w:sz w:val="20"/>
          <w:szCs w:val="20"/>
        </w:rPr>
        <w:t xml:space="preserve">GENERAL </w:t>
      </w:r>
      <w:r w:rsidRPr="00C0644B">
        <w:rPr>
          <w:rFonts w:asciiTheme="minorBidi" w:eastAsia="Times New Roman" w:hAnsiTheme="minorBidi"/>
          <w:b/>
          <w:sz w:val="20"/>
          <w:szCs w:val="20"/>
        </w:rPr>
        <w:t>TERMS AND CONDITIONS</w:t>
      </w:r>
    </w:p>
    <w:p w14:paraId="2481C82B" w14:textId="77777777" w:rsidR="007924D7" w:rsidRPr="00C0644B" w:rsidRDefault="007924D7" w:rsidP="00535B81">
      <w:pPr>
        <w:tabs>
          <w:tab w:val="left" w:pos="360"/>
        </w:tabs>
        <w:spacing w:after="0" w:line="240" w:lineRule="auto"/>
        <w:jc w:val="center"/>
        <w:rPr>
          <w:rFonts w:asciiTheme="minorBidi" w:eastAsia="Times New Roman" w:hAnsiTheme="minorBidi"/>
          <w:b/>
          <w:sz w:val="20"/>
          <w:szCs w:val="20"/>
        </w:rPr>
      </w:pPr>
    </w:p>
    <w:p w14:paraId="2481C82C" w14:textId="77777777" w:rsidR="00F26D7E" w:rsidRPr="00C0644B" w:rsidRDefault="00F26D7E" w:rsidP="00581B59">
      <w:pPr>
        <w:keepNext/>
        <w:widowControl w:val="0"/>
        <w:numPr>
          <w:ilvl w:val="0"/>
          <w:numId w:val="1"/>
        </w:numPr>
        <w:spacing w:after="0" w:line="240" w:lineRule="auto"/>
        <w:jc w:val="both"/>
        <w:outlineLvl w:val="1"/>
        <w:rPr>
          <w:rFonts w:asciiTheme="minorBidi" w:eastAsia="Calibri" w:hAnsiTheme="minorBidi"/>
          <w:b/>
          <w:sz w:val="20"/>
          <w:szCs w:val="20"/>
        </w:rPr>
        <w:sectPr w:rsidR="00F26D7E" w:rsidRPr="00C0644B" w:rsidSect="002F7442">
          <w:footerReference w:type="default" r:id="rId11"/>
          <w:pgSz w:w="11907" w:h="16839" w:code="9"/>
          <w:pgMar w:top="1134" w:right="1134" w:bottom="992" w:left="1134" w:header="720" w:footer="533" w:gutter="0"/>
          <w:cols w:space="720"/>
          <w:docGrid w:linePitch="360"/>
        </w:sectPr>
      </w:pPr>
    </w:p>
    <w:p w14:paraId="2481C82D" w14:textId="77777777" w:rsidR="00E00198" w:rsidRPr="00C0644B" w:rsidRDefault="00071DC2">
      <w:pPr>
        <w:keepNext/>
        <w:widowControl w:val="0"/>
        <w:numPr>
          <w:ilvl w:val="0"/>
          <w:numId w:val="1"/>
        </w:numPr>
        <w:spacing w:after="0" w:line="240" w:lineRule="auto"/>
        <w:jc w:val="both"/>
        <w:outlineLvl w:val="1"/>
        <w:rPr>
          <w:rFonts w:asciiTheme="minorBidi" w:eastAsia="Calibri" w:hAnsiTheme="minorBidi"/>
          <w:b/>
          <w:sz w:val="20"/>
          <w:szCs w:val="20"/>
        </w:rPr>
      </w:pPr>
      <w:r w:rsidRPr="00C0644B">
        <w:rPr>
          <w:rFonts w:asciiTheme="minorBidi" w:eastAsia="Calibri" w:hAnsiTheme="minorBidi"/>
          <w:b/>
          <w:sz w:val="20"/>
          <w:szCs w:val="20"/>
        </w:rPr>
        <w:t>DEFINITIONS</w:t>
      </w:r>
    </w:p>
    <w:p w14:paraId="2481C82E" w14:textId="0BC7E2E6" w:rsidR="00581B59" w:rsidRPr="00C0644B" w:rsidRDefault="00581B59" w:rsidP="007924D7">
      <w:pPr>
        <w:spacing w:after="0" w:line="240" w:lineRule="auto"/>
        <w:jc w:val="both"/>
        <w:rPr>
          <w:rFonts w:asciiTheme="minorBidi" w:eastAsia="Calibri" w:hAnsiTheme="minorBidi"/>
          <w:sz w:val="20"/>
          <w:szCs w:val="20"/>
        </w:rPr>
      </w:pPr>
      <w:r w:rsidRPr="00C0644B">
        <w:rPr>
          <w:rFonts w:asciiTheme="minorBidi" w:eastAsia="Calibri" w:hAnsiTheme="minorBidi"/>
          <w:sz w:val="20"/>
          <w:szCs w:val="20"/>
        </w:rPr>
        <w:t>"</w:t>
      </w:r>
      <w:r w:rsidRPr="00C0644B">
        <w:rPr>
          <w:rFonts w:asciiTheme="minorBidi" w:eastAsia="Calibri" w:hAnsiTheme="minorBidi"/>
          <w:b/>
          <w:sz w:val="20"/>
          <w:szCs w:val="20"/>
        </w:rPr>
        <w:t>Deliverable</w:t>
      </w:r>
      <w:r w:rsidRPr="00C0644B">
        <w:rPr>
          <w:rFonts w:asciiTheme="minorBidi" w:eastAsia="Calibri" w:hAnsiTheme="minorBidi"/>
          <w:sz w:val="20"/>
          <w:szCs w:val="20"/>
        </w:rPr>
        <w:t>" means any software</w:t>
      </w:r>
      <w:r w:rsidR="008C63AC">
        <w:rPr>
          <w:rFonts w:asciiTheme="minorBidi" w:eastAsia="Calibri" w:hAnsiTheme="minorBidi"/>
          <w:sz w:val="20"/>
          <w:szCs w:val="20"/>
        </w:rPr>
        <w:t>, license file</w:t>
      </w:r>
      <w:r w:rsidR="00D81E5F">
        <w:rPr>
          <w:rFonts w:asciiTheme="minorBidi" w:eastAsia="Calibri" w:hAnsiTheme="minorBidi"/>
          <w:sz w:val="20"/>
          <w:szCs w:val="20"/>
        </w:rPr>
        <w:t>s</w:t>
      </w:r>
      <w:r w:rsidRPr="00C0644B">
        <w:rPr>
          <w:rFonts w:asciiTheme="minorBidi" w:eastAsia="Calibri" w:hAnsiTheme="minorBidi"/>
          <w:sz w:val="20"/>
          <w:szCs w:val="20"/>
        </w:rPr>
        <w:t>, reports, results, studies or other documentation identified as a "Deliverable" to be provided by Itron.</w:t>
      </w:r>
    </w:p>
    <w:p w14:paraId="2481C82F" w14:textId="77777777" w:rsidR="00581B59" w:rsidRPr="00C0644B" w:rsidRDefault="00581B59" w:rsidP="00581B59">
      <w:pPr>
        <w:spacing w:after="0" w:line="240" w:lineRule="auto"/>
        <w:jc w:val="both"/>
        <w:rPr>
          <w:rFonts w:asciiTheme="minorBidi" w:eastAsia="Calibri" w:hAnsiTheme="minorBidi"/>
          <w:sz w:val="20"/>
          <w:szCs w:val="20"/>
        </w:rPr>
      </w:pPr>
      <w:r w:rsidRPr="00C0644B">
        <w:rPr>
          <w:rFonts w:asciiTheme="minorBidi" w:eastAsia="Calibri" w:hAnsiTheme="minorBidi"/>
          <w:sz w:val="20"/>
          <w:szCs w:val="20"/>
        </w:rPr>
        <w:t>"</w:t>
      </w:r>
      <w:r w:rsidRPr="00C0644B">
        <w:rPr>
          <w:rFonts w:asciiTheme="minorBidi" w:eastAsia="Calibri" w:hAnsiTheme="minorBidi"/>
          <w:b/>
          <w:sz w:val="20"/>
          <w:szCs w:val="20"/>
        </w:rPr>
        <w:t>Delivery</w:t>
      </w:r>
      <w:r w:rsidRPr="00C0644B">
        <w:rPr>
          <w:rFonts w:asciiTheme="minorBidi" w:eastAsia="Calibri" w:hAnsiTheme="minorBidi"/>
          <w:sz w:val="20"/>
          <w:szCs w:val="20"/>
        </w:rPr>
        <w:t>" with respect to Software, means that</w:t>
      </w:r>
      <w:r w:rsidR="00237579" w:rsidRPr="00C0644B">
        <w:rPr>
          <w:rFonts w:asciiTheme="minorBidi" w:eastAsia="Calibri" w:hAnsiTheme="minorBidi"/>
          <w:sz w:val="20"/>
          <w:szCs w:val="20"/>
        </w:rPr>
        <w:t xml:space="preserve"> </w:t>
      </w:r>
      <w:r w:rsidRPr="00C0644B">
        <w:rPr>
          <w:rFonts w:asciiTheme="minorBidi" w:eastAsia="Calibri" w:hAnsiTheme="minorBidi"/>
          <w:sz w:val="20"/>
          <w:szCs w:val="20"/>
        </w:rPr>
        <w:t xml:space="preserve">Itron has either made the Software available to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via electronic means or has provided the Software to a carrier on physical media for delivery to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w:t>
      </w:r>
    </w:p>
    <w:p w14:paraId="2481C830" w14:textId="77777777" w:rsidR="001E5E92" w:rsidRPr="00C0644B" w:rsidRDefault="001E5E92" w:rsidP="006E063D">
      <w:pPr>
        <w:spacing w:after="0" w:line="240" w:lineRule="auto"/>
        <w:jc w:val="both"/>
        <w:rPr>
          <w:rFonts w:asciiTheme="minorBidi" w:eastAsia="Calibri" w:hAnsiTheme="minorBidi"/>
          <w:b/>
          <w:bCs/>
          <w:sz w:val="20"/>
          <w:szCs w:val="20"/>
        </w:rPr>
      </w:pPr>
      <w:r w:rsidRPr="00C0644B">
        <w:rPr>
          <w:rFonts w:asciiTheme="minorBidi" w:eastAsia="Calibri" w:hAnsiTheme="minorBidi"/>
          <w:sz w:val="20"/>
          <w:szCs w:val="20"/>
        </w:rPr>
        <w:t>"</w:t>
      </w:r>
      <w:r w:rsidRPr="00C0644B">
        <w:rPr>
          <w:rFonts w:asciiTheme="minorBidi" w:eastAsia="Calibri" w:hAnsiTheme="minorBidi"/>
          <w:b/>
          <w:bCs/>
          <w:sz w:val="20"/>
          <w:szCs w:val="20"/>
        </w:rPr>
        <w:t>Device</w:t>
      </w:r>
      <w:r w:rsidRPr="00C0644B">
        <w:rPr>
          <w:rFonts w:asciiTheme="minorBidi" w:eastAsia="Calibri" w:hAnsiTheme="minorBidi"/>
          <w:sz w:val="20"/>
          <w:szCs w:val="20"/>
        </w:rPr>
        <w:t>" means a hand-held unit or terminal or other mobile device</w:t>
      </w:r>
      <w:r w:rsidRPr="00C0644B">
        <w:rPr>
          <w:rFonts w:asciiTheme="minorBidi" w:eastAsia="Times New Roman" w:hAnsiTheme="minorBidi"/>
          <w:sz w:val="20"/>
          <w:szCs w:val="20"/>
        </w:rPr>
        <w:t xml:space="preserve"> used in the field</w:t>
      </w:r>
      <w:r w:rsidR="006E063D" w:rsidRPr="00C0644B">
        <w:rPr>
          <w:rFonts w:asciiTheme="minorBidi" w:eastAsia="Times New Roman" w:hAnsiTheme="minorBidi"/>
          <w:sz w:val="20"/>
          <w:szCs w:val="20"/>
        </w:rPr>
        <w:t xml:space="preserve"> to read data from meters</w:t>
      </w:r>
      <w:r w:rsidRPr="00C0644B">
        <w:rPr>
          <w:rFonts w:asciiTheme="minorBidi" w:eastAsia="Times New Roman" w:hAnsiTheme="minorBidi"/>
          <w:sz w:val="20"/>
          <w:szCs w:val="20"/>
        </w:rPr>
        <w:t>.</w:t>
      </w:r>
    </w:p>
    <w:p w14:paraId="2481C831" w14:textId="77777777" w:rsidR="00581B59" w:rsidRPr="00C0644B" w:rsidRDefault="00581B59" w:rsidP="00581B59">
      <w:pPr>
        <w:spacing w:after="0" w:line="240" w:lineRule="auto"/>
        <w:jc w:val="both"/>
        <w:rPr>
          <w:rFonts w:asciiTheme="minorBidi" w:eastAsia="Calibri" w:hAnsiTheme="minorBidi"/>
          <w:sz w:val="20"/>
          <w:szCs w:val="20"/>
        </w:rPr>
      </w:pPr>
      <w:r w:rsidRPr="00C0644B">
        <w:rPr>
          <w:rFonts w:asciiTheme="minorBidi" w:eastAsia="Calibri" w:hAnsiTheme="minorBidi"/>
          <w:sz w:val="20"/>
          <w:szCs w:val="20"/>
        </w:rPr>
        <w:t>"</w:t>
      </w:r>
      <w:r w:rsidRPr="00C0644B">
        <w:rPr>
          <w:rFonts w:asciiTheme="minorBidi" w:eastAsia="Calibri" w:hAnsiTheme="minorBidi"/>
          <w:b/>
          <w:sz w:val="20"/>
          <w:szCs w:val="20"/>
        </w:rPr>
        <w:t>Documentation</w:t>
      </w:r>
      <w:r w:rsidRPr="00C0644B">
        <w:rPr>
          <w:rFonts w:asciiTheme="minorBidi" w:eastAsia="Calibri" w:hAnsiTheme="minorBidi"/>
          <w:sz w:val="20"/>
          <w:szCs w:val="20"/>
        </w:rPr>
        <w:t xml:space="preserve">" means the standard printed or electronic materials provided by Itron to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that describe the functional, operational or performance capabilities of the Software.</w:t>
      </w:r>
    </w:p>
    <w:p w14:paraId="2481C832" w14:textId="77777777" w:rsidR="00F30EBF" w:rsidRPr="00F30EBF" w:rsidRDefault="00F30EBF" w:rsidP="00FF4C37">
      <w:pPr>
        <w:spacing w:after="0" w:line="240" w:lineRule="auto"/>
        <w:jc w:val="both"/>
        <w:rPr>
          <w:rFonts w:asciiTheme="minorBidi" w:eastAsia="Calibri" w:hAnsiTheme="minorBidi"/>
          <w:sz w:val="20"/>
          <w:szCs w:val="20"/>
        </w:rPr>
      </w:pPr>
      <w:r w:rsidRPr="00C0644B">
        <w:rPr>
          <w:rFonts w:asciiTheme="minorBidi" w:hAnsiTheme="minorBidi"/>
          <w:sz w:val="20"/>
          <w:szCs w:val="20"/>
        </w:rPr>
        <w:t>“</w:t>
      </w:r>
      <w:r w:rsidRPr="00C0644B">
        <w:rPr>
          <w:rFonts w:asciiTheme="minorBidi" w:hAnsiTheme="minorBidi"/>
          <w:b/>
          <w:sz w:val="20"/>
          <w:szCs w:val="20"/>
        </w:rPr>
        <w:t>Licensee</w:t>
      </w:r>
      <w:r w:rsidR="00E9566B">
        <w:rPr>
          <w:rFonts w:asciiTheme="minorBidi" w:eastAsia="Calibri" w:hAnsiTheme="minorBidi"/>
          <w:b/>
          <w:sz w:val="20"/>
          <w:szCs w:val="20"/>
        </w:rPr>
        <w:t xml:space="preserve"> Material</w:t>
      </w:r>
      <w:r w:rsidRPr="00C0644B">
        <w:rPr>
          <w:rFonts w:asciiTheme="minorBidi" w:hAnsiTheme="minorBidi"/>
          <w:sz w:val="20"/>
          <w:szCs w:val="20"/>
        </w:rPr>
        <w:t>”</w:t>
      </w:r>
      <w:r w:rsidRPr="00C0644B">
        <w:rPr>
          <w:rFonts w:asciiTheme="minorBidi" w:eastAsia="Calibri" w:hAnsiTheme="minorBidi"/>
          <w:sz w:val="20"/>
          <w:szCs w:val="20"/>
        </w:rPr>
        <w:t xml:space="preserve"> means information, content, data, Personal Information, equipment, software and other materials that Licensee makes available to Itron for use in connection with this Agreement</w:t>
      </w:r>
      <w:r w:rsidR="00FF4C37">
        <w:rPr>
          <w:rFonts w:asciiTheme="minorBidi" w:eastAsia="Calibri" w:hAnsiTheme="minorBidi"/>
          <w:sz w:val="20"/>
          <w:szCs w:val="20"/>
        </w:rPr>
        <w:t>, regardless of who owns or controls such information or materials</w:t>
      </w:r>
      <w:r w:rsidRPr="00C0644B">
        <w:rPr>
          <w:rFonts w:asciiTheme="minorBidi" w:eastAsia="Calibri" w:hAnsiTheme="minorBidi"/>
          <w:sz w:val="20"/>
          <w:szCs w:val="20"/>
        </w:rPr>
        <w:t>.</w:t>
      </w:r>
    </w:p>
    <w:p w14:paraId="2481C833" w14:textId="77777777" w:rsidR="00581B59" w:rsidRPr="00C0644B" w:rsidRDefault="00581B59" w:rsidP="00581B59">
      <w:pPr>
        <w:spacing w:after="0" w:line="240" w:lineRule="auto"/>
        <w:jc w:val="both"/>
        <w:rPr>
          <w:rFonts w:asciiTheme="minorBidi" w:eastAsia="Calibri" w:hAnsiTheme="minorBidi"/>
          <w:sz w:val="20"/>
          <w:szCs w:val="20"/>
        </w:rPr>
      </w:pPr>
      <w:r w:rsidRPr="00C0644B">
        <w:rPr>
          <w:rFonts w:asciiTheme="minorBidi" w:eastAsia="Calibri" w:hAnsiTheme="minorBidi"/>
          <w:b/>
          <w:sz w:val="20"/>
          <w:szCs w:val="20"/>
        </w:rPr>
        <w:t>“Personal Information”</w:t>
      </w:r>
      <w:r w:rsidRPr="00C0644B">
        <w:rPr>
          <w:rFonts w:asciiTheme="minorBidi" w:eastAsia="Calibri" w:hAnsiTheme="minorBidi"/>
          <w:sz w:val="20"/>
          <w:szCs w:val="20"/>
        </w:rPr>
        <w:t xml:space="preserve"> means any information provided by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to Itron (a) that identifies or can be used to identify, contact, or locate the person to whom such information pertains; or (b) from which identification or contact information of an individual person can be derived.  </w:t>
      </w:r>
    </w:p>
    <w:p w14:paraId="2481C834" w14:textId="2D8B7987" w:rsidR="00581B59" w:rsidRPr="00C0644B" w:rsidRDefault="00581B59" w:rsidP="00581B59">
      <w:pPr>
        <w:spacing w:after="0" w:line="240" w:lineRule="auto"/>
        <w:jc w:val="both"/>
        <w:rPr>
          <w:rFonts w:asciiTheme="minorBidi" w:eastAsia="Calibri" w:hAnsiTheme="minorBidi"/>
          <w:sz w:val="20"/>
          <w:szCs w:val="20"/>
        </w:rPr>
      </w:pPr>
      <w:r w:rsidRPr="00C0644B">
        <w:rPr>
          <w:rFonts w:asciiTheme="minorBidi" w:eastAsia="Calibri" w:hAnsiTheme="minorBidi"/>
          <w:sz w:val="20"/>
          <w:szCs w:val="20"/>
        </w:rPr>
        <w:t>"</w:t>
      </w:r>
      <w:r w:rsidRPr="00C0644B">
        <w:rPr>
          <w:rFonts w:asciiTheme="minorBidi" w:eastAsia="Calibri" w:hAnsiTheme="minorBidi"/>
          <w:b/>
          <w:sz w:val="20"/>
          <w:szCs w:val="20"/>
        </w:rPr>
        <w:t>Software</w:t>
      </w:r>
      <w:r w:rsidRPr="00C0644B">
        <w:rPr>
          <w:rFonts w:asciiTheme="minorBidi" w:eastAsia="Calibri" w:hAnsiTheme="minorBidi"/>
          <w:sz w:val="20"/>
          <w:szCs w:val="20"/>
        </w:rPr>
        <w:t xml:space="preserve">" means software identified </w:t>
      </w:r>
      <w:r w:rsidR="00D2068B">
        <w:rPr>
          <w:rFonts w:asciiTheme="minorBidi" w:eastAsia="Calibri" w:hAnsiTheme="minorBidi"/>
          <w:sz w:val="20"/>
          <w:szCs w:val="20"/>
        </w:rPr>
        <w:t xml:space="preserve">in the Specific Terms </w:t>
      </w:r>
      <w:r w:rsidRPr="00C0644B">
        <w:rPr>
          <w:rFonts w:asciiTheme="minorBidi" w:eastAsia="Calibri" w:hAnsiTheme="minorBidi"/>
          <w:sz w:val="20"/>
          <w:szCs w:val="20"/>
        </w:rPr>
        <w:t>that is owned by Itron and any modifications, corrections, improvements or enhancements thereto provided by Itron</w:t>
      </w:r>
      <w:r w:rsidR="008E130F" w:rsidRPr="00C0644B">
        <w:rPr>
          <w:rFonts w:asciiTheme="minorBidi" w:eastAsia="Calibri" w:hAnsiTheme="minorBidi"/>
          <w:sz w:val="20"/>
          <w:szCs w:val="20"/>
        </w:rPr>
        <w:t xml:space="preserve"> </w:t>
      </w:r>
      <w:r w:rsidR="00267D0F" w:rsidRPr="00C0644B">
        <w:rPr>
          <w:rFonts w:asciiTheme="minorBidi" w:eastAsia="Calibri" w:hAnsiTheme="minorBidi"/>
          <w:sz w:val="20"/>
          <w:szCs w:val="20"/>
        </w:rPr>
        <w:t>that are</w:t>
      </w:r>
      <w:r w:rsidR="008E130F" w:rsidRPr="00C0644B">
        <w:rPr>
          <w:rFonts w:asciiTheme="minorBidi" w:eastAsia="Calibri" w:hAnsiTheme="minorBidi"/>
          <w:sz w:val="20"/>
          <w:szCs w:val="20"/>
        </w:rPr>
        <w:t xml:space="preserve"> designated by Itron as being licensed to </w:t>
      </w:r>
      <w:r w:rsidR="00383A92" w:rsidRPr="00C0644B">
        <w:rPr>
          <w:rFonts w:asciiTheme="minorBidi" w:eastAsia="Calibri" w:hAnsiTheme="minorBidi"/>
          <w:sz w:val="20"/>
          <w:szCs w:val="20"/>
        </w:rPr>
        <w:t>Licensee</w:t>
      </w:r>
      <w:r w:rsidR="008E130F" w:rsidRPr="00C0644B">
        <w:rPr>
          <w:rFonts w:asciiTheme="minorBidi" w:eastAsia="Calibri" w:hAnsiTheme="minorBidi"/>
          <w:sz w:val="20"/>
          <w:szCs w:val="20"/>
        </w:rPr>
        <w:t xml:space="preserve"> under this Agreement</w:t>
      </w:r>
      <w:r w:rsidRPr="00C0644B">
        <w:rPr>
          <w:rFonts w:asciiTheme="minorBidi" w:eastAsia="Calibri" w:hAnsiTheme="minorBidi"/>
          <w:sz w:val="20"/>
          <w:szCs w:val="20"/>
        </w:rPr>
        <w:t>.</w:t>
      </w:r>
      <w:r w:rsidR="008E130F" w:rsidRPr="00C0644B">
        <w:rPr>
          <w:rFonts w:asciiTheme="minorBidi" w:eastAsia="Calibri" w:hAnsiTheme="minorBidi"/>
          <w:sz w:val="20"/>
          <w:szCs w:val="20"/>
        </w:rPr>
        <w:t xml:space="preserve"> </w:t>
      </w:r>
    </w:p>
    <w:p w14:paraId="2481C835" w14:textId="19F567EE" w:rsidR="00173FC2" w:rsidRPr="00C0644B" w:rsidRDefault="00581B59" w:rsidP="00581B59">
      <w:pPr>
        <w:spacing w:after="0" w:line="240" w:lineRule="auto"/>
        <w:jc w:val="both"/>
        <w:rPr>
          <w:rFonts w:asciiTheme="minorBidi" w:eastAsia="Calibri" w:hAnsiTheme="minorBidi"/>
          <w:sz w:val="20"/>
          <w:szCs w:val="20"/>
        </w:rPr>
      </w:pPr>
      <w:r w:rsidRPr="00C0644B">
        <w:rPr>
          <w:rFonts w:asciiTheme="minorBidi" w:eastAsia="Calibri" w:hAnsiTheme="minorBidi"/>
          <w:sz w:val="20"/>
          <w:szCs w:val="20"/>
        </w:rPr>
        <w:t>"</w:t>
      </w:r>
      <w:r w:rsidRPr="00C0644B">
        <w:rPr>
          <w:rFonts w:asciiTheme="minorBidi" w:eastAsia="Calibri" w:hAnsiTheme="minorBidi"/>
          <w:b/>
          <w:sz w:val="20"/>
          <w:szCs w:val="20"/>
        </w:rPr>
        <w:t>Third Party Software</w:t>
      </w:r>
      <w:r w:rsidRPr="00C0644B">
        <w:rPr>
          <w:rFonts w:asciiTheme="minorBidi" w:eastAsia="Calibri" w:hAnsiTheme="minorBidi"/>
          <w:sz w:val="20"/>
          <w:szCs w:val="20"/>
        </w:rPr>
        <w:t xml:space="preserve">" means software that is not owned by Itron but is identified </w:t>
      </w:r>
      <w:r w:rsidR="00D2068B">
        <w:rPr>
          <w:rFonts w:asciiTheme="minorBidi" w:eastAsia="Calibri" w:hAnsiTheme="minorBidi"/>
          <w:sz w:val="20"/>
          <w:szCs w:val="20"/>
        </w:rPr>
        <w:t>in the Specific Terms</w:t>
      </w:r>
      <w:r w:rsidRPr="00C0644B">
        <w:rPr>
          <w:rFonts w:asciiTheme="minorBidi" w:eastAsia="Calibri" w:hAnsiTheme="minorBidi"/>
          <w:sz w:val="20"/>
          <w:szCs w:val="20"/>
        </w:rPr>
        <w:t xml:space="preserve"> as being provided by Itron.</w:t>
      </w:r>
    </w:p>
    <w:p w14:paraId="2481C836" w14:textId="77777777" w:rsidR="00581B59" w:rsidRPr="00C0644B" w:rsidRDefault="00581B59" w:rsidP="00581B59">
      <w:pPr>
        <w:spacing w:after="0" w:line="240" w:lineRule="auto"/>
        <w:jc w:val="both"/>
        <w:rPr>
          <w:rFonts w:asciiTheme="minorBidi" w:eastAsia="Calibri" w:hAnsiTheme="minorBidi"/>
          <w:sz w:val="20"/>
          <w:szCs w:val="20"/>
        </w:rPr>
      </w:pPr>
      <w:r w:rsidRPr="00C0644B">
        <w:rPr>
          <w:rFonts w:asciiTheme="minorBidi" w:eastAsia="Calibri" w:hAnsiTheme="minorBidi"/>
          <w:sz w:val="20"/>
          <w:szCs w:val="20"/>
        </w:rPr>
        <w:t>"</w:t>
      </w:r>
      <w:r w:rsidRPr="00C0644B">
        <w:rPr>
          <w:rFonts w:asciiTheme="minorBidi" w:eastAsia="Calibri" w:hAnsiTheme="minorBidi"/>
          <w:b/>
          <w:sz w:val="20"/>
          <w:szCs w:val="20"/>
        </w:rPr>
        <w:t>Use</w:t>
      </w:r>
      <w:r w:rsidRPr="00C0644B">
        <w:rPr>
          <w:rFonts w:asciiTheme="minorBidi" w:eastAsia="Calibri" w:hAnsiTheme="minorBidi"/>
          <w:sz w:val="20"/>
          <w:szCs w:val="20"/>
        </w:rPr>
        <w:t>" means the ability to run, execute, display and, subject to the restrictions described below, duplicate and distribute internally.</w:t>
      </w:r>
    </w:p>
    <w:p w14:paraId="2481C837" w14:textId="77777777" w:rsidR="00581B59" w:rsidRPr="00C0644B" w:rsidRDefault="00581B59" w:rsidP="00B62F5E">
      <w:pPr>
        <w:widowControl w:val="0"/>
        <w:numPr>
          <w:ilvl w:val="0"/>
          <w:numId w:val="1"/>
        </w:numPr>
        <w:spacing w:before="120" w:after="0" w:line="240" w:lineRule="auto"/>
        <w:ind w:left="357" w:hanging="357"/>
        <w:jc w:val="both"/>
        <w:outlineLvl w:val="1"/>
        <w:rPr>
          <w:rFonts w:asciiTheme="minorBidi" w:eastAsia="Calibri" w:hAnsiTheme="minorBidi"/>
          <w:b/>
          <w:sz w:val="20"/>
          <w:szCs w:val="20"/>
        </w:rPr>
      </w:pPr>
      <w:r w:rsidRPr="00C0644B">
        <w:rPr>
          <w:rFonts w:asciiTheme="minorBidi" w:eastAsia="Calibri" w:hAnsiTheme="minorBidi"/>
          <w:b/>
          <w:sz w:val="20"/>
          <w:szCs w:val="20"/>
        </w:rPr>
        <w:t>LICENSE AND RESTRICTIONS</w:t>
      </w:r>
    </w:p>
    <w:p w14:paraId="2481C838" w14:textId="518F3AAF" w:rsidR="00581B59" w:rsidRPr="00C0644B" w:rsidRDefault="00581B59" w:rsidP="007924D7">
      <w:pPr>
        <w:widowControl w:val="0"/>
        <w:tabs>
          <w:tab w:val="left" w:pos="360"/>
        </w:tabs>
        <w:spacing w:after="0" w:line="240" w:lineRule="auto"/>
        <w:jc w:val="both"/>
        <w:outlineLvl w:val="1"/>
        <w:rPr>
          <w:rFonts w:asciiTheme="minorBidi" w:eastAsia="Calibri" w:hAnsiTheme="minorBidi"/>
          <w:sz w:val="20"/>
          <w:szCs w:val="20"/>
        </w:rPr>
      </w:pPr>
      <w:r w:rsidRPr="00C0644B">
        <w:rPr>
          <w:rFonts w:asciiTheme="minorBidi" w:eastAsia="Calibri" w:hAnsiTheme="minorBidi"/>
          <w:sz w:val="20"/>
          <w:szCs w:val="20"/>
        </w:rPr>
        <w:t>2.1</w:t>
      </w:r>
      <w:r w:rsidRPr="00C0644B">
        <w:rPr>
          <w:rFonts w:asciiTheme="minorBidi" w:eastAsia="Calibri" w:hAnsiTheme="minorBidi"/>
          <w:b/>
          <w:sz w:val="20"/>
          <w:szCs w:val="20"/>
        </w:rPr>
        <w:tab/>
      </w:r>
      <w:r w:rsidRPr="00C0644B">
        <w:rPr>
          <w:rFonts w:asciiTheme="minorBidi" w:eastAsia="Calibri" w:hAnsiTheme="minorBidi"/>
          <w:sz w:val="20"/>
          <w:szCs w:val="20"/>
          <w:u w:val="single"/>
        </w:rPr>
        <w:t xml:space="preserve">Grant to </w:t>
      </w:r>
      <w:r w:rsidR="00383A92" w:rsidRPr="00C0644B">
        <w:rPr>
          <w:rFonts w:asciiTheme="minorBidi" w:eastAsia="Calibri" w:hAnsiTheme="minorBidi"/>
          <w:sz w:val="20"/>
          <w:szCs w:val="20"/>
          <w:u w:val="single"/>
        </w:rPr>
        <w:t>Licensee</w:t>
      </w:r>
      <w:r w:rsidRPr="00C0644B">
        <w:rPr>
          <w:rFonts w:asciiTheme="minorBidi" w:eastAsia="Calibri" w:hAnsiTheme="minorBidi"/>
          <w:i/>
          <w:sz w:val="20"/>
          <w:szCs w:val="20"/>
        </w:rPr>
        <w:t xml:space="preserve">.  </w:t>
      </w:r>
      <w:r w:rsidR="002656E5" w:rsidRPr="00C0644B">
        <w:rPr>
          <w:rFonts w:asciiTheme="minorBidi" w:eastAsia="Calibri" w:hAnsiTheme="minorBidi"/>
          <w:sz w:val="20"/>
          <w:szCs w:val="20"/>
        </w:rPr>
        <w:t xml:space="preserve">Subject to </w:t>
      </w:r>
      <w:r w:rsidR="00383A92" w:rsidRPr="00C0644B">
        <w:rPr>
          <w:rFonts w:asciiTheme="minorBidi" w:eastAsia="Calibri" w:hAnsiTheme="minorBidi"/>
          <w:sz w:val="20"/>
          <w:szCs w:val="20"/>
        </w:rPr>
        <w:t>Licensee</w:t>
      </w:r>
      <w:r w:rsidR="002656E5" w:rsidRPr="00C0644B">
        <w:rPr>
          <w:rFonts w:asciiTheme="minorBidi" w:eastAsia="Calibri" w:hAnsiTheme="minorBidi"/>
          <w:sz w:val="20"/>
          <w:szCs w:val="20"/>
        </w:rPr>
        <w:t xml:space="preserve">’s strict compliance with the terms and conditions of this Agreement, </w:t>
      </w:r>
      <w:r w:rsidRPr="00C0644B">
        <w:rPr>
          <w:rFonts w:asciiTheme="minorBidi" w:eastAsia="Calibri" w:hAnsiTheme="minorBidi"/>
          <w:sz w:val="20"/>
          <w:szCs w:val="20"/>
        </w:rPr>
        <w:t xml:space="preserve">Itron grants </w:t>
      </w:r>
      <w:r w:rsidR="00383A92" w:rsidRPr="00C0644B">
        <w:rPr>
          <w:rFonts w:asciiTheme="minorBidi" w:eastAsia="Calibri" w:hAnsiTheme="minorBidi"/>
          <w:sz w:val="20"/>
          <w:szCs w:val="20"/>
        </w:rPr>
        <w:t>Licensee</w:t>
      </w:r>
      <w:r w:rsidR="007924D7" w:rsidRPr="00C0644B">
        <w:rPr>
          <w:rFonts w:asciiTheme="minorBidi" w:eastAsia="Calibri" w:hAnsiTheme="minorBidi"/>
          <w:sz w:val="20"/>
          <w:szCs w:val="20"/>
        </w:rPr>
        <w:t>,</w:t>
      </w:r>
      <w:r w:rsidR="002656E5" w:rsidRPr="00C0644B">
        <w:rPr>
          <w:rFonts w:asciiTheme="minorBidi" w:eastAsia="Calibri" w:hAnsiTheme="minorBidi"/>
          <w:sz w:val="20"/>
          <w:szCs w:val="20"/>
        </w:rPr>
        <w:t xml:space="preserve"> </w:t>
      </w:r>
      <w:r w:rsidR="007924D7" w:rsidRPr="00C0644B">
        <w:rPr>
          <w:rFonts w:asciiTheme="minorBidi" w:eastAsia="Calibri" w:hAnsiTheme="minorBidi"/>
          <w:sz w:val="20"/>
          <w:szCs w:val="20"/>
        </w:rPr>
        <w:t xml:space="preserve">during the term specified </w:t>
      </w:r>
      <w:r w:rsidR="00D2068B">
        <w:rPr>
          <w:rFonts w:asciiTheme="minorBidi" w:eastAsia="Calibri" w:hAnsiTheme="minorBidi"/>
          <w:sz w:val="20"/>
          <w:szCs w:val="20"/>
        </w:rPr>
        <w:t>in the Specific Terms</w:t>
      </w:r>
      <w:r w:rsidR="007924D7" w:rsidRPr="00C0644B">
        <w:rPr>
          <w:rFonts w:asciiTheme="minorBidi" w:eastAsia="Calibri" w:hAnsiTheme="minorBidi"/>
          <w:sz w:val="20"/>
          <w:szCs w:val="20"/>
        </w:rPr>
        <w:t xml:space="preserve">, </w:t>
      </w:r>
      <w:r w:rsidRPr="00C0644B">
        <w:rPr>
          <w:rFonts w:asciiTheme="minorBidi" w:eastAsia="Calibri" w:hAnsiTheme="minorBidi"/>
          <w:sz w:val="20"/>
          <w:szCs w:val="20"/>
        </w:rPr>
        <w:t xml:space="preserve">a nonexclusive, nontransferable, object code license to Use the Software and Documentation solely for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’s internal business p</w:t>
      </w:r>
      <w:r w:rsidR="007924D7" w:rsidRPr="00C0644B">
        <w:rPr>
          <w:rFonts w:asciiTheme="minorBidi" w:eastAsia="Calibri" w:hAnsiTheme="minorBidi"/>
          <w:sz w:val="20"/>
          <w:szCs w:val="20"/>
        </w:rPr>
        <w:t xml:space="preserve">urposes and solely as described in the Additional Restrictions set forth </w:t>
      </w:r>
      <w:r w:rsidR="00D2068B">
        <w:rPr>
          <w:rFonts w:asciiTheme="minorBidi" w:eastAsia="Calibri" w:hAnsiTheme="minorBidi"/>
          <w:sz w:val="20"/>
          <w:szCs w:val="20"/>
        </w:rPr>
        <w:t>in the Specific Terms</w:t>
      </w:r>
      <w:r w:rsidRPr="00C0644B">
        <w:rPr>
          <w:rFonts w:asciiTheme="minorBidi" w:eastAsia="Calibri" w:hAnsiTheme="minorBidi"/>
          <w:sz w:val="20"/>
          <w:szCs w:val="20"/>
        </w:rPr>
        <w:t>.</w:t>
      </w:r>
    </w:p>
    <w:p w14:paraId="2481C839" w14:textId="5244A6BB" w:rsidR="00581B59" w:rsidRPr="00901383" w:rsidRDefault="00581B59" w:rsidP="00E20BDA">
      <w:pPr>
        <w:widowControl w:val="0"/>
        <w:numPr>
          <w:ilvl w:val="1"/>
          <w:numId w:val="1"/>
        </w:numPr>
        <w:tabs>
          <w:tab w:val="left" w:pos="360"/>
        </w:tabs>
        <w:spacing w:after="0" w:line="240" w:lineRule="auto"/>
        <w:ind w:left="0" w:firstLine="0"/>
        <w:jc w:val="both"/>
        <w:outlineLvl w:val="1"/>
        <w:rPr>
          <w:rFonts w:asciiTheme="minorBidi" w:eastAsia="Calibri" w:hAnsiTheme="minorBidi"/>
          <w:i/>
          <w:sz w:val="20"/>
          <w:szCs w:val="20"/>
        </w:rPr>
      </w:pPr>
      <w:r w:rsidRPr="00C0644B">
        <w:rPr>
          <w:rFonts w:asciiTheme="minorBidi" w:eastAsia="Calibri" w:hAnsiTheme="minorBidi"/>
          <w:sz w:val="20"/>
          <w:szCs w:val="20"/>
          <w:u w:val="single"/>
        </w:rPr>
        <w:t>Use Restrictions</w:t>
      </w:r>
      <w:r w:rsidRPr="00C0644B">
        <w:rPr>
          <w:rFonts w:asciiTheme="minorBidi" w:eastAsia="Calibri" w:hAnsiTheme="minorBidi"/>
          <w:sz w:val="20"/>
          <w:szCs w:val="20"/>
        </w:rPr>
        <w:t xml:space="preserv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will not (a) violate any Additional Restrictions set forth </w:t>
      </w:r>
      <w:r w:rsidR="00D2068B">
        <w:rPr>
          <w:rFonts w:asciiTheme="minorBidi" w:eastAsia="Calibri" w:hAnsiTheme="minorBidi"/>
          <w:sz w:val="20"/>
          <w:szCs w:val="20"/>
        </w:rPr>
        <w:t>in the Specific Terms</w:t>
      </w:r>
      <w:r w:rsidRPr="00C0644B">
        <w:rPr>
          <w:rFonts w:asciiTheme="minorBidi" w:eastAsia="Calibri" w:hAnsiTheme="minorBidi"/>
          <w:sz w:val="20"/>
          <w:szCs w:val="20"/>
        </w:rPr>
        <w:t xml:space="preserve">; (b) modify or create any derivative work from the Software; (c) include the Software in any other software; (d) use the Software to provide processing services to third parties or on a service bureau basis; (e) subject to Section 2.3, reverse assemble, decompile, reverse engineer or otherwise attempt to derive source code (of the underlying ideas, algorithms, structure or organization) from Software; (f) use the Software to </w:t>
      </w:r>
      <w:r w:rsidRPr="00C0644B">
        <w:rPr>
          <w:rFonts w:asciiTheme="minorBidi" w:eastAsia="Calibri" w:hAnsiTheme="minorBidi"/>
          <w:sz w:val="20"/>
          <w:szCs w:val="20"/>
        </w:rPr>
        <w:t xml:space="preserve">process business information concerning customers derived through merger, asset acquisition or other entity combination; or (g) circumvent or attempt to circumvent any technological mechanism (such as digital rights management technology) that is designed to restrict </w:t>
      </w:r>
      <w:r w:rsidR="003B39A2" w:rsidRPr="00C0644B">
        <w:rPr>
          <w:rFonts w:asciiTheme="minorBidi" w:eastAsia="Calibri" w:hAnsiTheme="minorBidi"/>
          <w:sz w:val="20"/>
          <w:szCs w:val="20"/>
        </w:rPr>
        <w:t>access or limit copying and that</w:t>
      </w:r>
      <w:r w:rsidRPr="00C0644B">
        <w:rPr>
          <w:rFonts w:asciiTheme="minorBidi" w:eastAsia="Calibri" w:hAnsiTheme="minorBidi"/>
          <w:sz w:val="20"/>
          <w:szCs w:val="20"/>
        </w:rPr>
        <w:t xml:space="preserve"> is included in or </w:t>
      </w:r>
      <w:r w:rsidRPr="00901383">
        <w:rPr>
          <w:rFonts w:asciiTheme="minorBidi" w:eastAsia="Calibri" w:hAnsiTheme="minorBidi"/>
          <w:sz w:val="20"/>
          <w:szCs w:val="20"/>
        </w:rPr>
        <w:t>applied to any Software</w:t>
      </w:r>
      <w:r w:rsidRPr="00901383">
        <w:rPr>
          <w:rFonts w:asciiTheme="minorBidi" w:eastAsia="Calibri" w:hAnsiTheme="minorBidi"/>
          <w:i/>
          <w:sz w:val="20"/>
          <w:szCs w:val="20"/>
        </w:rPr>
        <w:t xml:space="preserve">.  </w:t>
      </w:r>
    </w:p>
    <w:p w14:paraId="2481C83A" w14:textId="10833A71" w:rsidR="00581B59" w:rsidRPr="00901383" w:rsidRDefault="00901383" w:rsidP="00901383">
      <w:pPr>
        <w:widowControl w:val="0"/>
        <w:tabs>
          <w:tab w:val="left" w:pos="360"/>
        </w:tabs>
        <w:spacing w:after="0" w:line="240" w:lineRule="auto"/>
        <w:jc w:val="both"/>
        <w:outlineLvl w:val="1"/>
        <w:rPr>
          <w:rFonts w:asciiTheme="minorBidi" w:eastAsia="Calibri" w:hAnsiTheme="minorBidi"/>
          <w:sz w:val="20"/>
          <w:szCs w:val="20"/>
        </w:rPr>
      </w:pPr>
      <w:r w:rsidRPr="00901383">
        <w:rPr>
          <w:rFonts w:asciiTheme="minorBidi" w:eastAsia="Calibri" w:hAnsiTheme="minorBidi"/>
          <w:sz w:val="20"/>
          <w:szCs w:val="20"/>
        </w:rPr>
        <w:t xml:space="preserve">To the extent </w:t>
      </w:r>
      <w:r>
        <w:rPr>
          <w:rFonts w:asciiTheme="minorBidi" w:eastAsia="Calibri" w:hAnsiTheme="minorBidi"/>
          <w:sz w:val="20"/>
          <w:szCs w:val="20"/>
        </w:rPr>
        <w:t xml:space="preserve">the European Union </w:t>
      </w:r>
      <w:r w:rsidRPr="00901383">
        <w:rPr>
          <w:rFonts w:asciiTheme="minorBidi" w:eastAsia="Calibri" w:hAnsiTheme="minorBidi"/>
          <w:sz w:val="20"/>
          <w:szCs w:val="20"/>
        </w:rPr>
        <w:t xml:space="preserve">Directive 2009/24/EC on the legal protection of computer programs or similar legislation or regulations (collectively, the “Directives”) may provide Licensee the right to decompile the Software in order to obtain information necessary to achieve the interoperability of an independently created computer program, prior to exercising any such possible rights under the </w:t>
      </w:r>
      <w:r>
        <w:rPr>
          <w:rFonts w:asciiTheme="minorBidi" w:eastAsia="Calibri" w:hAnsiTheme="minorBidi"/>
          <w:sz w:val="20"/>
          <w:szCs w:val="20"/>
        </w:rPr>
        <w:t>D</w:t>
      </w:r>
      <w:r w:rsidRPr="00901383">
        <w:rPr>
          <w:rFonts w:asciiTheme="minorBidi" w:eastAsia="Calibri" w:hAnsiTheme="minorBidi"/>
          <w:sz w:val="20"/>
          <w:szCs w:val="20"/>
        </w:rPr>
        <w:t xml:space="preserve">irectives, Licensee agrees to (a) first notify Itron of Licensee’s good faith belief that information necessary to achieve the interoperability of an independently created computer program is not otherwise available and that decompilation is indispensable within the meaning of the Directives; and (b) provide Itron with a reasonable amount of time to respond to Licensee regarding the foregoing assertions. </w:t>
      </w:r>
    </w:p>
    <w:p w14:paraId="2481C83B" w14:textId="77777777" w:rsidR="00581B59" w:rsidRPr="00C0644B" w:rsidRDefault="00581B59" w:rsidP="00E20BDA">
      <w:pPr>
        <w:numPr>
          <w:ilvl w:val="1"/>
          <w:numId w:val="1"/>
        </w:numPr>
        <w:tabs>
          <w:tab w:val="left" w:pos="36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Copy and Installation Restrictions</w:t>
      </w:r>
      <w:r w:rsidRPr="00C0644B">
        <w:rPr>
          <w:rFonts w:asciiTheme="minorBidi" w:eastAsia="Calibri" w:hAnsiTheme="minorBidi"/>
          <w:sz w:val="20"/>
          <w:szCs w:val="20"/>
        </w:rPr>
        <w:t xml:space="preserve">.  Except as expressly permitted in this Agreement, (a) the Software may not be installed on a </w:t>
      </w:r>
      <w:r w:rsidR="00E20BDA" w:rsidRPr="00C0644B">
        <w:rPr>
          <w:rFonts w:asciiTheme="minorBidi" w:eastAsia="Calibri" w:hAnsiTheme="minorBidi"/>
          <w:sz w:val="20"/>
          <w:szCs w:val="20"/>
        </w:rPr>
        <w:t xml:space="preserve">Device </w:t>
      </w:r>
      <w:r w:rsidRPr="00C0644B">
        <w:rPr>
          <w:rFonts w:asciiTheme="minorBidi" w:eastAsia="Calibri" w:hAnsiTheme="minorBidi"/>
          <w:sz w:val="20"/>
          <w:szCs w:val="20"/>
        </w:rPr>
        <w:t xml:space="preserve">that is not </w:t>
      </w:r>
      <w:r w:rsidR="00E20BDA" w:rsidRPr="00C0644B">
        <w:rPr>
          <w:rFonts w:asciiTheme="minorBidi" w:eastAsia="Calibri" w:hAnsiTheme="minorBidi"/>
          <w:sz w:val="20"/>
          <w:szCs w:val="20"/>
        </w:rPr>
        <w:t xml:space="preserve">owned or controlled by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(b)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may not copy the Software other than to make </w:t>
      </w:r>
      <w:r w:rsidR="00C07029" w:rsidRPr="00C0644B">
        <w:rPr>
          <w:rFonts w:asciiTheme="minorBidi" w:eastAsia="Calibri" w:hAnsiTheme="minorBidi"/>
          <w:sz w:val="20"/>
          <w:szCs w:val="20"/>
        </w:rPr>
        <w:t xml:space="preserve">a </w:t>
      </w:r>
      <w:r w:rsidRPr="00C0644B">
        <w:rPr>
          <w:rFonts w:asciiTheme="minorBidi" w:eastAsia="Calibri" w:hAnsiTheme="minorBidi"/>
          <w:sz w:val="20"/>
          <w:szCs w:val="20"/>
        </w:rPr>
        <w:t>machine readable copy</w:t>
      </w:r>
      <w:r w:rsidR="00C07029" w:rsidRPr="00C0644B">
        <w:rPr>
          <w:rFonts w:asciiTheme="minorBidi" w:eastAsia="Calibri" w:hAnsiTheme="minorBidi"/>
          <w:sz w:val="20"/>
          <w:szCs w:val="20"/>
        </w:rPr>
        <w:t xml:space="preserve"> or copies</w:t>
      </w:r>
      <w:r w:rsidRPr="00C0644B">
        <w:rPr>
          <w:rFonts w:asciiTheme="minorBidi" w:eastAsia="Calibri" w:hAnsiTheme="minorBidi"/>
          <w:sz w:val="20"/>
          <w:szCs w:val="20"/>
        </w:rPr>
        <w:t xml:space="preserve"> for disaster recovery or archival purposes</w:t>
      </w:r>
      <w:r w:rsidR="00C07029" w:rsidRPr="00C0644B">
        <w:rPr>
          <w:rFonts w:asciiTheme="minorBidi" w:eastAsia="Calibri" w:hAnsiTheme="minorBidi"/>
          <w:sz w:val="20"/>
          <w:szCs w:val="20"/>
        </w:rPr>
        <w:t xml:space="preserve"> only, strictly within the limits of what is expressly permitted by applicable law</w:t>
      </w:r>
      <w:r w:rsidRPr="00C0644B">
        <w:rPr>
          <w:rFonts w:asciiTheme="minorBidi" w:eastAsia="Calibri" w:hAnsiTheme="minorBidi"/>
          <w:sz w:val="20"/>
          <w:szCs w:val="20"/>
        </w:rPr>
        <w:t xml:space="preserv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may only make copies of Documentation as reasonably necessary for the use contemplated herein.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will not remove any copyright, trademark or confidentiality notices placed on the Software and Documentation and will reproduce all such notices when making copies of the Software and/or Documentation.  </w:t>
      </w:r>
    </w:p>
    <w:p w14:paraId="2481C83C" w14:textId="77777777" w:rsidR="00581B59" w:rsidRPr="00C0644B" w:rsidRDefault="00581B59" w:rsidP="00AC004E">
      <w:pPr>
        <w:numPr>
          <w:ilvl w:val="1"/>
          <w:numId w:val="1"/>
        </w:numPr>
        <w:tabs>
          <w:tab w:val="left" w:pos="36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Reporting</w:t>
      </w:r>
      <w:r w:rsidRPr="00C0644B">
        <w:rPr>
          <w:rFonts w:asciiTheme="minorBidi" w:eastAsia="Calibri" w:hAnsiTheme="minorBidi"/>
          <w:sz w:val="20"/>
          <w:szCs w:val="20"/>
        </w:rPr>
        <w:t xml:space="preserv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will provide Itron with an annual report, in a form and delivery manner designated by Itron, specifying the number of </w:t>
      </w:r>
      <w:r w:rsidR="00AC004E" w:rsidRPr="00C0644B">
        <w:rPr>
          <w:rFonts w:asciiTheme="minorBidi" w:eastAsia="Calibri" w:hAnsiTheme="minorBidi"/>
          <w:sz w:val="20"/>
          <w:szCs w:val="20"/>
        </w:rPr>
        <w:t>Devices</w:t>
      </w:r>
      <w:r w:rsidRPr="00C0644B">
        <w:rPr>
          <w:rFonts w:asciiTheme="minorBidi" w:eastAsia="Calibri" w:hAnsiTheme="minorBidi"/>
          <w:sz w:val="20"/>
          <w:szCs w:val="20"/>
        </w:rPr>
        <w:t xml:space="preserve"> </w:t>
      </w:r>
      <w:r w:rsidR="00AC004E" w:rsidRPr="00C0644B">
        <w:rPr>
          <w:rFonts w:asciiTheme="minorBidi" w:eastAsia="Calibri" w:hAnsiTheme="minorBidi"/>
          <w:sz w:val="20"/>
          <w:szCs w:val="20"/>
        </w:rPr>
        <w:t xml:space="preserve">on which the Software is used </w:t>
      </w:r>
      <w:r w:rsidRPr="00C0644B">
        <w:rPr>
          <w:rFonts w:asciiTheme="minorBidi" w:eastAsia="Calibri" w:hAnsiTheme="minorBidi"/>
          <w:sz w:val="20"/>
          <w:szCs w:val="20"/>
        </w:rPr>
        <w:t xml:space="preserve">and such other information that may be requested by Itron regarding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’s use of the Software. </w:t>
      </w:r>
    </w:p>
    <w:p w14:paraId="2481C83D" w14:textId="77777777" w:rsidR="008E130F" w:rsidRPr="00C0644B" w:rsidRDefault="008E130F" w:rsidP="006E063D">
      <w:pPr>
        <w:numPr>
          <w:ilvl w:val="1"/>
          <w:numId w:val="1"/>
        </w:numPr>
        <w:tabs>
          <w:tab w:val="left" w:pos="36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Software Updates</w:t>
      </w:r>
      <w:r w:rsidRPr="00C0644B">
        <w:rPr>
          <w:rFonts w:asciiTheme="minorBidi" w:eastAsia="Calibri" w:hAnsiTheme="minorBidi"/>
          <w:sz w:val="20"/>
          <w:szCs w:val="20"/>
        </w:rPr>
        <w:t>.  Itron may</w:t>
      </w:r>
      <w:r w:rsidR="00897A3B" w:rsidRPr="00C0644B">
        <w:rPr>
          <w:rFonts w:asciiTheme="minorBidi" w:eastAsia="Calibri" w:hAnsiTheme="minorBidi"/>
          <w:sz w:val="20"/>
          <w:szCs w:val="20"/>
        </w:rPr>
        <w:t>,</w:t>
      </w:r>
      <w:r w:rsidRPr="00C0644B">
        <w:rPr>
          <w:rFonts w:asciiTheme="minorBidi" w:eastAsia="Calibri" w:hAnsiTheme="minorBidi"/>
          <w:sz w:val="20"/>
          <w:szCs w:val="20"/>
        </w:rPr>
        <w:t xml:space="preserve"> but will not be obligated </w:t>
      </w:r>
      <w:r w:rsidR="00897A3B" w:rsidRPr="00C0644B">
        <w:rPr>
          <w:rFonts w:asciiTheme="minorBidi" w:eastAsia="Calibri" w:hAnsiTheme="minorBidi"/>
          <w:sz w:val="20"/>
          <w:szCs w:val="20"/>
        </w:rPr>
        <w:t xml:space="preserve">under this Agreement </w:t>
      </w:r>
      <w:r w:rsidRPr="00C0644B">
        <w:rPr>
          <w:rFonts w:asciiTheme="minorBidi" w:eastAsia="Calibri" w:hAnsiTheme="minorBidi"/>
          <w:sz w:val="20"/>
          <w:szCs w:val="20"/>
        </w:rPr>
        <w:t>to</w:t>
      </w:r>
      <w:r w:rsidR="00897A3B" w:rsidRPr="00C0644B">
        <w:rPr>
          <w:rFonts w:asciiTheme="minorBidi" w:eastAsia="Calibri" w:hAnsiTheme="minorBidi"/>
          <w:sz w:val="20"/>
          <w:szCs w:val="20"/>
        </w:rPr>
        <w:t>,</w:t>
      </w:r>
      <w:r w:rsidRPr="00C0644B">
        <w:rPr>
          <w:rFonts w:asciiTheme="minorBidi" w:eastAsia="Calibri" w:hAnsiTheme="minorBidi"/>
          <w:sz w:val="20"/>
          <w:szCs w:val="20"/>
        </w:rPr>
        <w:t xml:space="preserve"> provide </w:t>
      </w:r>
      <w:r w:rsidR="00897A3B" w:rsidRPr="00C0644B">
        <w:rPr>
          <w:rFonts w:asciiTheme="minorBidi" w:eastAsia="Calibri" w:hAnsiTheme="minorBidi"/>
          <w:sz w:val="20"/>
          <w:szCs w:val="20"/>
        </w:rPr>
        <w:t xml:space="preserve">updates, enhancements, improvements, new release or other versions of the Software to </w:t>
      </w:r>
      <w:r w:rsidR="00383A92" w:rsidRPr="00C0644B">
        <w:rPr>
          <w:rFonts w:asciiTheme="minorBidi" w:eastAsia="Calibri" w:hAnsiTheme="minorBidi"/>
          <w:sz w:val="20"/>
          <w:szCs w:val="20"/>
        </w:rPr>
        <w:t>Licensee</w:t>
      </w:r>
      <w:r w:rsidR="00897A3B" w:rsidRPr="00C0644B">
        <w:rPr>
          <w:rFonts w:asciiTheme="minorBidi" w:eastAsia="Calibri" w:hAnsiTheme="minorBidi"/>
          <w:sz w:val="20"/>
          <w:szCs w:val="20"/>
        </w:rPr>
        <w:t xml:space="preserve">.  In the event Itron offers and </w:t>
      </w:r>
      <w:r w:rsidR="00383A92" w:rsidRPr="00C0644B">
        <w:rPr>
          <w:rFonts w:asciiTheme="minorBidi" w:eastAsia="Calibri" w:hAnsiTheme="minorBidi"/>
          <w:sz w:val="20"/>
          <w:szCs w:val="20"/>
        </w:rPr>
        <w:t>Licensee</w:t>
      </w:r>
      <w:r w:rsidR="00897A3B" w:rsidRPr="00C0644B">
        <w:rPr>
          <w:rFonts w:asciiTheme="minorBidi" w:eastAsia="Calibri" w:hAnsiTheme="minorBidi"/>
          <w:sz w:val="20"/>
          <w:szCs w:val="20"/>
        </w:rPr>
        <w:t xml:space="preserve"> enters into a Maintenance Agreement for the Software, Itron will provide updates and error corrections to the Software in accordance with the Maintenance Agreement.  </w:t>
      </w:r>
      <w:r w:rsidR="00817994" w:rsidRPr="00C0644B">
        <w:rPr>
          <w:rFonts w:asciiTheme="minorBidi" w:eastAsia="Calibri" w:hAnsiTheme="minorBidi"/>
          <w:sz w:val="20"/>
          <w:szCs w:val="20"/>
        </w:rPr>
        <w:t xml:space="preserve">In any event, </w:t>
      </w:r>
      <w:r w:rsidR="00383A92" w:rsidRPr="00C0644B">
        <w:rPr>
          <w:rFonts w:asciiTheme="minorBidi" w:eastAsia="Calibri" w:hAnsiTheme="minorBidi"/>
          <w:sz w:val="20"/>
          <w:szCs w:val="20"/>
        </w:rPr>
        <w:t>Licensee</w:t>
      </w:r>
      <w:r w:rsidR="00817994" w:rsidRPr="00C0644B">
        <w:rPr>
          <w:rFonts w:asciiTheme="minorBidi" w:eastAsia="Calibri" w:hAnsiTheme="minorBidi"/>
          <w:sz w:val="20"/>
          <w:szCs w:val="20"/>
        </w:rPr>
        <w:t xml:space="preserve"> will </w:t>
      </w:r>
      <w:r w:rsidR="00007B6F" w:rsidRPr="00C0644B">
        <w:rPr>
          <w:rFonts w:asciiTheme="minorBidi" w:eastAsia="Calibri" w:hAnsiTheme="minorBidi"/>
          <w:sz w:val="20"/>
          <w:szCs w:val="20"/>
        </w:rPr>
        <w:t>direct</w:t>
      </w:r>
      <w:r w:rsidR="00817994" w:rsidRPr="00C0644B">
        <w:rPr>
          <w:rFonts w:asciiTheme="minorBidi" w:eastAsia="Calibri" w:hAnsiTheme="minorBidi"/>
          <w:sz w:val="20"/>
          <w:szCs w:val="20"/>
        </w:rPr>
        <w:t xml:space="preserve"> any and all maintenance request</w:t>
      </w:r>
      <w:r w:rsidR="00007B6F" w:rsidRPr="00C0644B">
        <w:rPr>
          <w:rFonts w:asciiTheme="minorBidi" w:eastAsia="Calibri" w:hAnsiTheme="minorBidi"/>
          <w:sz w:val="20"/>
          <w:szCs w:val="20"/>
        </w:rPr>
        <w:t>s</w:t>
      </w:r>
      <w:r w:rsidR="00817994" w:rsidRPr="00C0644B">
        <w:rPr>
          <w:rFonts w:asciiTheme="minorBidi" w:eastAsia="Calibri" w:hAnsiTheme="minorBidi"/>
          <w:sz w:val="20"/>
          <w:szCs w:val="20"/>
        </w:rPr>
        <w:t xml:space="preserve"> to </w:t>
      </w:r>
      <w:r w:rsidR="00C07029" w:rsidRPr="00C0644B">
        <w:rPr>
          <w:rFonts w:asciiTheme="minorBidi" w:eastAsia="Calibri" w:hAnsiTheme="minorBidi"/>
          <w:sz w:val="20"/>
          <w:szCs w:val="20"/>
        </w:rPr>
        <w:t>Itron</w:t>
      </w:r>
      <w:r w:rsidR="00817994" w:rsidRPr="00C0644B">
        <w:rPr>
          <w:rFonts w:asciiTheme="minorBidi" w:eastAsia="Calibri" w:hAnsiTheme="minorBidi"/>
          <w:sz w:val="20"/>
          <w:szCs w:val="20"/>
        </w:rPr>
        <w:t xml:space="preserve"> first.</w:t>
      </w:r>
      <w:r w:rsidR="00C07029" w:rsidRPr="00C0644B">
        <w:rPr>
          <w:rFonts w:asciiTheme="minorBidi" w:eastAsia="Calibri" w:hAnsiTheme="minorBidi"/>
          <w:sz w:val="20"/>
          <w:szCs w:val="20"/>
        </w:rPr>
        <w:t xml:space="preserve"> </w:t>
      </w:r>
      <w:r w:rsidR="00817994" w:rsidRPr="00C0644B">
        <w:rPr>
          <w:rFonts w:asciiTheme="minorBidi" w:eastAsia="Calibri" w:hAnsiTheme="minorBidi"/>
          <w:sz w:val="20"/>
          <w:szCs w:val="20"/>
        </w:rPr>
        <w:t xml:space="preserve"> </w:t>
      </w:r>
      <w:r w:rsidR="00897A3B" w:rsidRPr="00C0644B">
        <w:rPr>
          <w:rFonts w:asciiTheme="minorBidi" w:eastAsia="Calibri" w:hAnsiTheme="minorBidi"/>
          <w:sz w:val="20"/>
          <w:szCs w:val="20"/>
        </w:rPr>
        <w:t xml:space="preserve">For clarity, except for repair or replacement in accordance with this Agreement or any applicable Maintenance Agreement, Itron reserves the right to designate enhanced, modified, new release and other versions of the Software as being subject to </w:t>
      </w:r>
      <w:r w:rsidR="00897A3B" w:rsidRPr="00C0644B">
        <w:rPr>
          <w:rFonts w:asciiTheme="minorBidi" w:eastAsia="Calibri" w:hAnsiTheme="minorBidi"/>
          <w:sz w:val="20"/>
          <w:szCs w:val="20"/>
        </w:rPr>
        <w:lastRenderedPageBreak/>
        <w:t xml:space="preserve">additional or separate license terms, including additional license fees.  </w:t>
      </w:r>
    </w:p>
    <w:p w14:paraId="2481C83E" w14:textId="77777777" w:rsidR="00581B59" w:rsidRPr="00C0644B" w:rsidRDefault="00581B59" w:rsidP="00527313">
      <w:pPr>
        <w:numPr>
          <w:ilvl w:val="1"/>
          <w:numId w:val="1"/>
        </w:numPr>
        <w:tabs>
          <w:tab w:val="left" w:pos="36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Grant to Itron</w:t>
      </w:r>
      <w:r w:rsidRPr="00C0644B">
        <w:rPr>
          <w:rFonts w:asciiTheme="minorBidi" w:eastAsia="Calibri" w:hAnsiTheme="minorBidi"/>
          <w:sz w:val="20"/>
          <w:szCs w:val="20"/>
        </w:rPr>
        <w:t xml:space="preserv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grants Itron a non-exclusive license to use, copy, modify and create derivative works of the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Materials during the Term and solely in connection with Itron’s fulfillment of its obligations under this Agreement.</w:t>
      </w:r>
    </w:p>
    <w:p w14:paraId="2481C83F" w14:textId="731464BA" w:rsidR="00581B59" w:rsidRPr="00C0644B" w:rsidRDefault="00581B59" w:rsidP="00B62F5E">
      <w:pPr>
        <w:widowControl w:val="0"/>
        <w:numPr>
          <w:ilvl w:val="0"/>
          <w:numId w:val="1"/>
        </w:numPr>
        <w:spacing w:before="120" w:after="0" w:line="240" w:lineRule="auto"/>
        <w:ind w:left="357" w:hanging="357"/>
        <w:jc w:val="both"/>
        <w:outlineLvl w:val="1"/>
        <w:rPr>
          <w:rFonts w:asciiTheme="minorBidi" w:eastAsia="Calibri" w:hAnsiTheme="minorBidi"/>
          <w:sz w:val="20"/>
          <w:szCs w:val="20"/>
        </w:rPr>
      </w:pPr>
      <w:r w:rsidRPr="00C0644B">
        <w:rPr>
          <w:rFonts w:asciiTheme="minorBidi" w:eastAsia="Calibri" w:hAnsiTheme="minorBidi"/>
          <w:b/>
          <w:sz w:val="20"/>
          <w:szCs w:val="20"/>
        </w:rPr>
        <w:t>PAYMENTS</w:t>
      </w:r>
      <w:r w:rsidR="00A87628">
        <w:rPr>
          <w:rFonts w:asciiTheme="minorBidi" w:eastAsia="Calibri" w:hAnsiTheme="minorBidi"/>
          <w:b/>
          <w:sz w:val="20"/>
          <w:szCs w:val="20"/>
        </w:rPr>
        <w:t xml:space="preserve"> AND TAXES</w:t>
      </w:r>
    </w:p>
    <w:p w14:paraId="2A93F11C" w14:textId="7B4EC943" w:rsidR="00410C27" w:rsidRDefault="00A87628" w:rsidP="00A87628">
      <w:pPr>
        <w:numPr>
          <w:ilvl w:val="1"/>
          <w:numId w:val="8"/>
        </w:numPr>
        <w:tabs>
          <w:tab w:val="left" w:pos="426"/>
        </w:tabs>
        <w:spacing w:after="0" w:line="240" w:lineRule="auto"/>
        <w:ind w:left="0" w:firstLine="0"/>
        <w:jc w:val="both"/>
        <w:rPr>
          <w:rFonts w:asciiTheme="minorBidi" w:eastAsia="Calibri" w:hAnsiTheme="minorBidi"/>
          <w:sz w:val="20"/>
          <w:szCs w:val="20"/>
        </w:rPr>
      </w:pPr>
      <w:r>
        <w:rPr>
          <w:rFonts w:asciiTheme="minorBidi" w:eastAsia="Calibri" w:hAnsiTheme="minorBidi"/>
          <w:sz w:val="20"/>
          <w:szCs w:val="20"/>
          <w:u w:val="single"/>
        </w:rPr>
        <w:t>Payments.</w:t>
      </w:r>
      <w:r w:rsidRPr="008B6B4B">
        <w:rPr>
          <w:rFonts w:ascii="Arial" w:eastAsia="Calibri" w:hAnsi="Arial" w:cs="Arial"/>
          <w:sz w:val="20"/>
          <w:szCs w:val="20"/>
        </w:rPr>
        <w:t xml:space="preserve"> </w:t>
      </w:r>
      <w:r>
        <w:rPr>
          <w:rFonts w:ascii="Arial" w:eastAsia="Calibri" w:hAnsi="Arial" w:cs="Arial"/>
          <w:sz w:val="20"/>
          <w:szCs w:val="20"/>
        </w:rPr>
        <w:t xml:space="preserve">Licensee shall pay Itron </w:t>
      </w:r>
      <w:r w:rsidRPr="008B6B4B">
        <w:rPr>
          <w:rFonts w:ascii="Arial" w:eastAsia="Calibri" w:hAnsi="Arial" w:cs="Arial"/>
          <w:sz w:val="20"/>
          <w:szCs w:val="20"/>
        </w:rPr>
        <w:t xml:space="preserve">the </w:t>
      </w:r>
      <w:r w:rsidR="0006777A">
        <w:rPr>
          <w:rFonts w:ascii="Arial" w:eastAsia="Calibri" w:hAnsi="Arial" w:cs="Arial"/>
          <w:sz w:val="20"/>
          <w:szCs w:val="20"/>
        </w:rPr>
        <w:t>f</w:t>
      </w:r>
      <w:r w:rsidRPr="008B6B4B">
        <w:rPr>
          <w:rFonts w:ascii="Arial" w:eastAsia="Calibri" w:hAnsi="Arial" w:cs="Arial"/>
          <w:sz w:val="20"/>
          <w:szCs w:val="20"/>
        </w:rPr>
        <w:t xml:space="preserve">ees set forth </w:t>
      </w:r>
      <w:r>
        <w:rPr>
          <w:rFonts w:ascii="Arial" w:eastAsia="Calibri" w:hAnsi="Arial" w:cs="Arial"/>
          <w:sz w:val="20"/>
          <w:szCs w:val="20"/>
        </w:rPr>
        <w:t>in the Specific Terms</w:t>
      </w:r>
      <w:r w:rsidRPr="008B6B4B">
        <w:rPr>
          <w:rFonts w:ascii="Arial" w:eastAsia="Calibri" w:hAnsi="Arial" w:cs="Arial"/>
          <w:sz w:val="20"/>
          <w:szCs w:val="20"/>
        </w:rPr>
        <w:t xml:space="preserve">.  </w:t>
      </w:r>
      <w:r>
        <w:rPr>
          <w:rFonts w:ascii="Arial" w:eastAsia="Calibri" w:hAnsi="Arial" w:cs="Arial"/>
          <w:sz w:val="20"/>
          <w:szCs w:val="20"/>
        </w:rPr>
        <w:t>Licensee</w:t>
      </w:r>
      <w:r w:rsidRPr="008B6B4B">
        <w:rPr>
          <w:rFonts w:ascii="Arial" w:eastAsia="Calibri" w:hAnsi="Arial" w:cs="Arial"/>
          <w:sz w:val="20"/>
          <w:szCs w:val="20"/>
        </w:rPr>
        <w:t xml:space="preserve"> will pay invoices within 30 days of the invoice date and otherwise in accordance with payment instructions included on the invoice. </w:t>
      </w:r>
      <w:r w:rsidR="00410C27">
        <w:rPr>
          <w:rFonts w:ascii="Arial" w:eastAsia="Calibri" w:hAnsi="Arial" w:cs="Arial"/>
          <w:sz w:val="20"/>
          <w:szCs w:val="20"/>
        </w:rPr>
        <w:t>A</w:t>
      </w:r>
      <w:r w:rsidR="00410C27" w:rsidRPr="008B6B4B">
        <w:rPr>
          <w:rFonts w:ascii="Arial" w:eastAsia="Calibri" w:hAnsi="Arial" w:cs="Arial"/>
          <w:sz w:val="20"/>
          <w:szCs w:val="20"/>
        </w:rPr>
        <w:t xml:space="preserve">ll </w:t>
      </w:r>
      <w:r w:rsidR="0006777A">
        <w:rPr>
          <w:rFonts w:ascii="Arial" w:eastAsia="Calibri" w:hAnsi="Arial" w:cs="Arial"/>
          <w:sz w:val="20"/>
          <w:szCs w:val="20"/>
        </w:rPr>
        <w:t>f</w:t>
      </w:r>
      <w:r w:rsidR="00410C27" w:rsidRPr="008B6B4B">
        <w:rPr>
          <w:rFonts w:ascii="Arial" w:eastAsia="Calibri" w:hAnsi="Arial" w:cs="Arial"/>
          <w:sz w:val="20"/>
          <w:szCs w:val="20"/>
        </w:rPr>
        <w:t xml:space="preserve">ees are due and payable in </w:t>
      </w:r>
      <w:r w:rsidR="00410C27">
        <w:rPr>
          <w:rFonts w:ascii="Arial" w:eastAsia="Calibri" w:hAnsi="Arial" w:cs="Arial"/>
          <w:sz w:val="20"/>
          <w:szCs w:val="20"/>
        </w:rPr>
        <w:t>the currency in which they were quoted and invoiced by Itron</w:t>
      </w:r>
      <w:r w:rsidR="00410C27" w:rsidRPr="008B6B4B">
        <w:rPr>
          <w:rFonts w:ascii="Arial" w:eastAsia="Calibri" w:hAnsi="Arial" w:cs="Arial"/>
          <w:sz w:val="20"/>
          <w:szCs w:val="20"/>
        </w:rPr>
        <w:t>.</w:t>
      </w:r>
      <w:r w:rsidR="00410C27">
        <w:rPr>
          <w:rFonts w:ascii="Arial" w:eastAsia="Calibri" w:hAnsi="Arial" w:cs="Arial"/>
          <w:sz w:val="20"/>
          <w:szCs w:val="20"/>
        </w:rPr>
        <w:t xml:space="preserve"> </w:t>
      </w:r>
      <w:r>
        <w:rPr>
          <w:rFonts w:ascii="Arial" w:eastAsia="Calibri" w:hAnsi="Arial" w:cs="Arial"/>
          <w:sz w:val="20"/>
          <w:szCs w:val="20"/>
        </w:rPr>
        <w:t xml:space="preserve">Itron </w:t>
      </w:r>
      <w:r w:rsidRPr="008B6B4B">
        <w:rPr>
          <w:rFonts w:ascii="Arial" w:eastAsia="Calibri" w:hAnsi="Arial" w:cs="Arial"/>
          <w:sz w:val="20"/>
          <w:szCs w:val="20"/>
        </w:rPr>
        <w:t xml:space="preserve">may charge </w:t>
      </w:r>
      <w:r>
        <w:rPr>
          <w:rFonts w:ascii="Arial" w:eastAsia="Calibri" w:hAnsi="Arial" w:cs="Arial"/>
          <w:sz w:val="20"/>
          <w:szCs w:val="20"/>
        </w:rPr>
        <w:t>Licensee</w:t>
      </w:r>
      <w:r w:rsidRPr="008B6B4B">
        <w:rPr>
          <w:rFonts w:ascii="Arial" w:eastAsia="Calibri" w:hAnsi="Arial" w:cs="Arial"/>
          <w:sz w:val="20"/>
          <w:szCs w:val="20"/>
        </w:rPr>
        <w:t xml:space="preserve"> interest at the rate of 1.5% per month (or the highest rate permitted by law, if </w:t>
      </w:r>
      <w:r>
        <w:rPr>
          <w:rFonts w:ascii="Arial" w:eastAsia="Calibri" w:hAnsi="Arial" w:cs="Arial"/>
          <w:sz w:val="20"/>
          <w:szCs w:val="20"/>
        </w:rPr>
        <w:t>less) on all past due amounts.  Licensee</w:t>
      </w:r>
      <w:r w:rsidRPr="008B6B4B">
        <w:rPr>
          <w:rFonts w:ascii="Arial" w:eastAsia="Calibri" w:hAnsi="Arial" w:cs="Arial"/>
          <w:sz w:val="20"/>
          <w:szCs w:val="20"/>
        </w:rPr>
        <w:t xml:space="preserve"> will also be responsible for collection costs associated with late payment, if any, including reasonable attorneys' fees.  </w:t>
      </w:r>
      <w:r w:rsidR="00E20BDA" w:rsidRPr="00C0644B">
        <w:rPr>
          <w:rFonts w:asciiTheme="minorBidi" w:eastAsia="Calibri" w:hAnsiTheme="minorBidi"/>
          <w:sz w:val="20"/>
          <w:szCs w:val="20"/>
        </w:rPr>
        <w:t xml:space="preserve">Any maintenance or other services </w:t>
      </w:r>
      <w:r w:rsidR="00C8188F" w:rsidRPr="00C0644B">
        <w:rPr>
          <w:rFonts w:asciiTheme="minorBidi" w:eastAsia="Calibri" w:hAnsiTheme="minorBidi"/>
          <w:sz w:val="20"/>
          <w:szCs w:val="20"/>
        </w:rPr>
        <w:t xml:space="preserve">or license </w:t>
      </w:r>
      <w:r w:rsidR="00974019" w:rsidRPr="00C0644B">
        <w:rPr>
          <w:rFonts w:asciiTheme="minorBidi" w:eastAsia="Calibri" w:hAnsiTheme="minorBidi"/>
          <w:sz w:val="20"/>
          <w:szCs w:val="20"/>
        </w:rPr>
        <w:t xml:space="preserve">Itron agrees to provide </w:t>
      </w:r>
      <w:r w:rsidR="00A63EFA" w:rsidRPr="00C0644B">
        <w:rPr>
          <w:rFonts w:asciiTheme="minorBidi" w:eastAsia="Calibri" w:hAnsiTheme="minorBidi"/>
          <w:sz w:val="20"/>
          <w:szCs w:val="20"/>
        </w:rPr>
        <w:t xml:space="preserve">to </w:t>
      </w:r>
      <w:r w:rsidR="00383A92" w:rsidRPr="00C0644B">
        <w:rPr>
          <w:rFonts w:asciiTheme="minorBidi" w:eastAsia="Calibri" w:hAnsiTheme="minorBidi"/>
          <w:sz w:val="20"/>
          <w:szCs w:val="20"/>
        </w:rPr>
        <w:t>Licensee</w:t>
      </w:r>
      <w:r w:rsidR="00A63EFA" w:rsidRPr="00C0644B">
        <w:rPr>
          <w:rFonts w:asciiTheme="minorBidi" w:eastAsia="Calibri" w:hAnsiTheme="minorBidi"/>
          <w:sz w:val="20"/>
          <w:szCs w:val="20"/>
        </w:rPr>
        <w:t xml:space="preserve"> </w:t>
      </w:r>
      <w:r w:rsidR="00E20BDA" w:rsidRPr="00C0644B">
        <w:rPr>
          <w:rFonts w:asciiTheme="minorBidi" w:eastAsia="Calibri" w:hAnsiTheme="minorBidi"/>
          <w:sz w:val="20"/>
          <w:szCs w:val="20"/>
        </w:rPr>
        <w:t xml:space="preserve">will be </w:t>
      </w:r>
      <w:r w:rsidR="00974019" w:rsidRPr="00C0644B">
        <w:rPr>
          <w:rFonts w:asciiTheme="minorBidi" w:eastAsia="Calibri" w:hAnsiTheme="minorBidi"/>
          <w:sz w:val="20"/>
          <w:szCs w:val="20"/>
        </w:rPr>
        <w:t xml:space="preserve">subject to </w:t>
      </w:r>
      <w:r w:rsidR="00E16EF9" w:rsidRPr="00C0644B">
        <w:rPr>
          <w:rFonts w:asciiTheme="minorBidi" w:eastAsia="Calibri" w:hAnsiTheme="minorBidi"/>
          <w:sz w:val="20"/>
          <w:szCs w:val="20"/>
        </w:rPr>
        <w:t>price and terms agreed separately</w:t>
      </w:r>
      <w:r w:rsidR="00C8188F" w:rsidRPr="00C0644B">
        <w:rPr>
          <w:rFonts w:asciiTheme="minorBidi" w:eastAsia="Calibri" w:hAnsiTheme="minorBidi"/>
          <w:sz w:val="20"/>
          <w:szCs w:val="20"/>
        </w:rPr>
        <w:t xml:space="preserve"> for such services or license</w:t>
      </w:r>
      <w:r w:rsidR="00E20BDA" w:rsidRPr="00C0644B">
        <w:rPr>
          <w:rFonts w:asciiTheme="minorBidi" w:eastAsia="Calibri" w:hAnsiTheme="minorBidi"/>
          <w:sz w:val="20"/>
          <w:szCs w:val="20"/>
        </w:rPr>
        <w:t>.</w:t>
      </w:r>
    </w:p>
    <w:p w14:paraId="2481C840" w14:textId="2E4DD1F9" w:rsidR="00E20BDA" w:rsidRPr="00C0644B" w:rsidRDefault="00410C27" w:rsidP="00A87628">
      <w:pPr>
        <w:numPr>
          <w:ilvl w:val="1"/>
          <w:numId w:val="8"/>
        </w:numPr>
        <w:tabs>
          <w:tab w:val="left" w:pos="426"/>
        </w:tabs>
        <w:spacing w:after="0" w:line="240" w:lineRule="auto"/>
        <w:ind w:left="0" w:firstLine="0"/>
        <w:jc w:val="both"/>
        <w:rPr>
          <w:rFonts w:asciiTheme="minorBidi" w:eastAsia="Calibri" w:hAnsiTheme="minorBidi"/>
          <w:sz w:val="20"/>
          <w:szCs w:val="20"/>
        </w:rPr>
      </w:pPr>
      <w:r>
        <w:rPr>
          <w:rFonts w:asciiTheme="minorBidi" w:eastAsia="Calibri" w:hAnsiTheme="minorBidi"/>
          <w:sz w:val="20"/>
          <w:szCs w:val="20"/>
          <w:u w:val="single"/>
        </w:rPr>
        <w:t>Taxes</w:t>
      </w:r>
      <w:r>
        <w:rPr>
          <w:rFonts w:asciiTheme="minorBidi" w:eastAsia="Calibri" w:hAnsiTheme="minorBidi"/>
          <w:sz w:val="20"/>
          <w:szCs w:val="20"/>
        </w:rPr>
        <w:t xml:space="preserve">. </w:t>
      </w:r>
      <w:bookmarkStart w:id="0" w:name="_Hlk57833451"/>
      <w:r w:rsidR="00945807" w:rsidRPr="009103C6">
        <w:rPr>
          <w:rFonts w:ascii="Arial" w:eastAsia="Calibri" w:hAnsi="Arial" w:cs="Arial"/>
          <w:sz w:val="20"/>
          <w:szCs w:val="20"/>
        </w:rPr>
        <w:t xml:space="preserve">All Fees and any other amounts payable by </w:t>
      </w:r>
      <w:r w:rsidR="00945807">
        <w:rPr>
          <w:rFonts w:ascii="Arial" w:eastAsia="Calibri" w:hAnsi="Arial" w:cs="Arial"/>
          <w:sz w:val="20"/>
          <w:szCs w:val="20"/>
        </w:rPr>
        <w:t>Licensee</w:t>
      </w:r>
      <w:r w:rsidR="00945807" w:rsidRPr="009103C6">
        <w:rPr>
          <w:rFonts w:ascii="Arial" w:eastAsia="Calibri" w:hAnsi="Arial" w:cs="Arial"/>
          <w:sz w:val="20"/>
          <w:szCs w:val="20"/>
        </w:rPr>
        <w:t xml:space="preserve"> are exclusive of applicable taxes and duties, including VAT and applicable sales tax.  </w:t>
      </w:r>
      <w:r w:rsidR="00945807">
        <w:rPr>
          <w:rFonts w:ascii="Arial" w:eastAsia="Calibri" w:hAnsi="Arial" w:cs="Arial"/>
          <w:sz w:val="20"/>
          <w:szCs w:val="20"/>
        </w:rPr>
        <w:t>Licensee</w:t>
      </w:r>
      <w:r w:rsidR="00945807" w:rsidRPr="009103C6">
        <w:rPr>
          <w:rFonts w:ascii="Arial" w:eastAsia="Calibri" w:hAnsi="Arial" w:cs="Arial"/>
          <w:sz w:val="20"/>
          <w:szCs w:val="20"/>
        </w:rPr>
        <w:t xml:space="preserve"> will provide any information reasonably requested by </w:t>
      </w:r>
      <w:r w:rsidR="00945807">
        <w:rPr>
          <w:rFonts w:ascii="Arial" w:eastAsia="Calibri" w:hAnsi="Arial" w:cs="Arial"/>
          <w:sz w:val="20"/>
          <w:szCs w:val="20"/>
        </w:rPr>
        <w:t xml:space="preserve">Itron </w:t>
      </w:r>
      <w:r w:rsidR="00945807" w:rsidRPr="009103C6">
        <w:rPr>
          <w:rFonts w:ascii="Arial" w:eastAsia="Calibri" w:hAnsi="Arial" w:cs="Arial"/>
          <w:sz w:val="20"/>
          <w:szCs w:val="20"/>
        </w:rPr>
        <w:t xml:space="preserve">to determine whether </w:t>
      </w:r>
      <w:r w:rsidR="00945807">
        <w:rPr>
          <w:rFonts w:ascii="Arial" w:eastAsia="Calibri" w:hAnsi="Arial" w:cs="Arial"/>
          <w:sz w:val="20"/>
          <w:szCs w:val="20"/>
        </w:rPr>
        <w:t>Itron</w:t>
      </w:r>
      <w:r w:rsidR="00945807" w:rsidRPr="009103C6">
        <w:rPr>
          <w:rFonts w:ascii="Arial" w:eastAsia="Calibri" w:hAnsi="Arial" w:cs="Arial"/>
          <w:sz w:val="20"/>
          <w:szCs w:val="20"/>
        </w:rPr>
        <w:t xml:space="preserve"> is obligated to collect VAT from </w:t>
      </w:r>
      <w:r w:rsidR="00945807">
        <w:rPr>
          <w:rFonts w:ascii="Arial" w:eastAsia="Calibri" w:hAnsi="Arial" w:cs="Arial"/>
          <w:sz w:val="20"/>
          <w:szCs w:val="20"/>
        </w:rPr>
        <w:t>Licensee</w:t>
      </w:r>
      <w:r w:rsidR="00945807" w:rsidRPr="009103C6">
        <w:rPr>
          <w:rFonts w:ascii="Arial" w:eastAsia="Calibri" w:hAnsi="Arial" w:cs="Arial"/>
          <w:sz w:val="20"/>
          <w:szCs w:val="20"/>
        </w:rPr>
        <w:t xml:space="preserve">, including </w:t>
      </w:r>
      <w:r w:rsidR="00945807">
        <w:rPr>
          <w:rFonts w:ascii="Arial" w:eastAsia="Calibri" w:hAnsi="Arial" w:cs="Arial"/>
          <w:sz w:val="20"/>
          <w:szCs w:val="20"/>
        </w:rPr>
        <w:t>Licensee</w:t>
      </w:r>
      <w:r w:rsidR="00945807" w:rsidRPr="009103C6">
        <w:rPr>
          <w:rFonts w:ascii="Arial" w:eastAsia="Calibri" w:hAnsi="Arial" w:cs="Arial"/>
          <w:sz w:val="20"/>
          <w:szCs w:val="20"/>
        </w:rPr>
        <w:t xml:space="preserve">’s VAT identification number.  If any deduction or withholding is required by law, </w:t>
      </w:r>
      <w:r w:rsidR="00945807">
        <w:rPr>
          <w:rFonts w:ascii="Arial" w:eastAsia="Calibri" w:hAnsi="Arial" w:cs="Arial"/>
          <w:sz w:val="20"/>
          <w:szCs w:val="20"/>
        </w:rPr>
        <w:t>Licensee</w:t>
      </w:r>
      <w:r w:rsidR="00945807" w:rsidRPr="009103C6">
        <w:rPr>
          <w:rFonts w:ascii="Arial" w:eastAsia="Calibri" w:hAnsi="Arial" w:cs="Arial"/>
          <w:sz w:val="20"/>
          <w:szCs w:val="20"/>
        </w:rPr>
        <w:t xml:space="preserve"> will notify </w:t>
      </w:r>
      <w:r w:rsidR="00945807">
        <w:rPr>
          <w:rFonts w:ascii="Arial" w:eastAsia="Calibri" w:hAnsi="Arial" w:cs="Arial"/>
          <w:sz w:val="20"/>
          <w:szCs w:val="20"/>
        </w:rPr>
        <w:t>Itron</w:t>
      </w:r>
      <w:r w:rsidR="00945807" w:rsidRPr="009103C6">
        <w:rPr>
          <w:rFonts w:ascii="Arial" w:eastAsia="Calibri" w:hAnsi="Arial" w:cs="Arial"/>
          <w:sz w:val="20"/>
          <w:szCs w:val="20"/>
        </w:rPr>
        <w:t xml:space="preserve"> and will pay any additional amounts necessary to ensure that the net amount that </w:t>
      </w:r>
      <w:r w:rsidR="00945807">
        <w:rPr>
          <w:rFonts w:ascii="Arial" w:eastAsia="Calibri" w:hAnsi="Arial" w:cs="Arial"/>
          <w:sz w:val="20"/>
          <w:szCs w:val="20"/>
        </w:rPr>
        <w:t>Itron</w:t>
      </w:r>
      <w:r w:rsidR="00945807" w:rsidRPr="009103C6">
        <w:rPr>
          <w:rFonts w:ascii="Arial" w:eastAsia="Calibri" w:hAnsi="Arial" w:cs="Arial"/>
          <w:sz w:val="20"/>
          <w:szCs w:val="20"/>
        </w:rPr>
        <w:t xml:space="preserve"> receives, after any deduction and withholding, equals the amount </w:t>
      </w:r>
      <w:r w:rsidR="00945807">
        <w:rPr>
          <w:rFonts w:ascii="Arial" w:eastAsia="Calibri" w:hAnsi="Arial" w:cs="Arial"/>
          <w:sz w:val="20"/>
          <w:szCs w:val="20"/>
        </w:rPr>
        <w:t>Itron</w:t>
      </w:r>
      <w:r w:rsidR="00945807" w:rsidRPr="009103C6">
        <w:rPr>
          <w:rFonts w:ascii="Arial" w:eastAsia="Calibri" w:hAnsi="Arial" w:cs="Arial"/>
          <w:sz w:val="20"/>
          <w:szCs w:val="20"/>
        </w:rPr>
        <w:t xml:space="preserve"> would have received if no deduction or withholding had been required.  Additionally, </w:t>
      </w:r>
      <w:r w:rsidR="00945807">
        <w:rPr>
          <w:rFonts w:ascii="Arial" w:eastAsia="Calibri" w:hAnsi="Arial" w:cs="Arial"/>
          <w:sz w:val="20"/>
          <w:szCs w:val="20"/>
        </w:rPr>
        <w:t>Licensee</w:t>
      </w:r>
      <w:r w:rsidR="00945807" w:rsidRPr="009103C6">
        <w:rPr>
          <w:rFonts w:ascii="Arial" w:eastAsia="Calibri" w:hAnsi="Arial" w:cs="Arial"/>
          <w:sz w:val="20"/>
          <w:szCs w:val="20"/>
        </w:rPr>
        <w:t xml:space="preserve"> will provide </w:t>
      </w:r>
      <w:r w:rsidR="00945807">
        <w:rPr>
          <w:rFonts w:ascii="Arial" w:eastAsia="Calibri" w:hAnsi="Arial" w:cs="Arial"/>
          <w:sz w:val="20"/>
          <w:szCs w:val="20"/>
        </w:rPr>
        <w:t>Itron</w:t>
      </w:r>
      <w:r w:rsidR="00945807" w:rsidRPr="009103C6">
        <w:rPr>
          <w:rFonts w:ascii="Arial" w:eastAsia="Calibri" w:hAnsi="Arial" w:cs="Arial"/>
          <w:sz w:val="20"/>
          <w:szCs w:val="20"/>
        </w:rPr>
        <w:t xml:space="preserve"> with documentation showing that the withheld and deducted amounts have been paid to the relevant taxing authority. If </w:t>
      </w:r>
      <w:r w:rsidR="00945807">
        <w:rPr>
          <w:rFonts w:ascii="Arial" w:eastAsia="Calibri" w:hAnsi="Arial" w:cs="Arial"/>
          <w:sz w:val="20"/>
          <w:szCs w:val="20"/>
        </w:rPr>
        <w:t>Licensee</w:t>
      </w:r>
      <w:r w:rsidR="00945807" w:rsidRPr="009103C6">
        <w:rPr>
          <w:rFonts w:ascii="Arial" w:eastAsia="Calibri" w:hAnsi="Arial" w:cs="Arial"/>
          <w:sz w:val="20"/>
          <w:szCs w:val="20"/>
        </w:rPr>
        <w:t xml:space="preserve"> is a tax exempt entity, or pays taxes directly, </w:t>
      </w:r>
      <w:r w:rsidR="00945807">
        <w:rPr>
          <w:rFonts w:ascii="Arial" w:eastAsia="Calibri" w:hAnsi="Arial" w:cs="Arial"/>
          <w:sz w:val="20"/>
          <w:szCs w:val="20"/>
        </w:rPr>
        <w:t>Licensee</w:t>
      </w:r>
      <w:r w:rsidR="00945807" w:rsidRPr="009103C6">
        <w:rPr>
          <w:rFonts w:ascii="Arial" w:eastAsia="Calibri" w:hAnsi="Arial" w:cs="Arial"/>
          <w:sz w:val="20"/>
          <w:szCs w:val="20"/>
        </w:rPr>
        <w:t xml:space="preserve"> will provide </w:t>
      </w:r>
      <w:r w:rsidR="00945807">
        <w:rPr>
          <w:rFonts w:ascii="Arial" w:eastAsia="Calibri" w:hAnsi="Arial" w:cs="Arial"/>
          <w:sz w:val="20"/>
          <w:szCs w:val="20"/>
        </w:rPr>
        <w:t>Itron</w:t>
      </w:r>
      <w:r w:rsidR="00945807" w:rsidRPr="009103C6">
        <w:rPr>
          <w:rFonts w:ascii="Arial" w:eastAsia="Calibri" w:hAnsi="Arial" w:cs="Arial"/>
          <w:sz w:val="20"/>
          <w:szCs w:val="20"/>
        </w:rPr>
        <w:t xml:space="preserve"> with a copy of its </w:t>
      </w:r>
      <w:r w:rsidR="00945807">
        <w:rPr>
          <w:rFonts w:ascii="Arial" w:eastAsia="Calibri" w:hAnsi="Arial" w:cs="Arial"/>
          <w:sz w:val="20"/>
          <w:szCs w:val="20"/>
        </w:rPr>
        <w:t>tax e</w:t>
      </w:r>
      <w:r w:rsidR="00945807" w:rsidRPr="009103C6">
        <w:rPr>
          <w:rFonts w:ascii="Arial" w:eastAsia="Calibri" w:hAnsi="Arial" w:cs="Arial"/>
          <w:sz w:val="20"/>
          <w:szCs w:val="20"/>
        </w:rPr>
        <w:t>xemptio</w:t>
      </w:r>
      <w:r w:rsidR="00945807">
        <w:rPr>
          <w:rFonts w:ascii="Arial" w:eastAsia="Calibri" w:hAnsi="Arial" w:cs="Arial"/>
          <w:sz w:val="20"/>
          <w:szCs w:val="20"/>
        </w:rPr>
        <w:t>n certificate or direct pay p</w:t>
      </w:r>
      <w:r w:rsidR="00945807" w:rsidRPr="009103C6">
        <w:rPr>
          <w:rFonts w:ascii="Arial" w:eastAsia="Calibri" w:hAnsi="Arial" w:cs="Arial"/>
          <w:sz w:val="20"/>
          <w:szCs w:val="20"/>
        </w:rPr>
        <w:t>ermit, as applicable, upon execution of this Agreement.</w:t>
      </w:r>
      <w:bookmarkEnd w:id="0"/>
      <w:r w:rsidR="00E20BDA" w:rsidRPr="00C0644B">
        <w:rPr>
          <w:rFonts w:asciiTheme="minorBidi" w:eastAsia="Calibri" w:hAnsiTheme="minorBidi"/>
          <w:sz w:val="20"/>
          <w:szCs w:val="20"/>
        </w:rPr>
        <w:t xml:space="preserve"> </w:t>
      </w:r>
    </w:p>
    <w:p w14:paraId="2481C841" w14:textId="77777777" w:rsidR="00581B59" w:rsidRPr="00C0644B" w:rsidRDefault="00581B59" w:rsidP="00A87628">
      <w:pPr>
        <w:widowControl w:val="0"/>
        <w:numPr>
          <w:ilvl w:val="0"/>
          <w:numId w:val="8"/>
        </w:numPr>
        <w:tabs>
          <w:tab w:val="left" w:pos="284"/>
        </w:tabs>
        <w:spacing w:before="120" w:after="0" w:line="240" w:lineRule="auto"/>
        <w:ind w:left="0" w:firstLine="0"/>
        <w:jc w:val="both"/>
        <w:outlineLvl w:val="1"/>
        <w:rPr>
          <w:rFonts w:asciiTheme="minorBidi" w:eastAsia="Calibri" w:hAnsiTheme="minorBidi"/>
          <w:sz w:val="20"/>
          <w:szCs w:val="20"/>
        </w:rPr>
      </w:pPr>
      <w:r w:rsidRPr="00C0644B">
        <w:rPr>
          <w:rFonts w:asciiTheme="minorBidi" w:eastAsia="Calibri" w:hAnsiTheme="minorBidi"/>
          <w:b/>
          <w:sz w:val="20"/>
          <w:szCs w:val="20"/>
        </w:rPr>
        <w:t xml:space="preserve">CHANGES.  </w:t>
      </w:r>
      <w:r w:rsidRPr="00C0644B">
        <w:rPr>
          <w:rFonts w:asciiTheme="minorBidi" w:eastAsia="Calibri" w:hAnsiTheme="minorBidi"/>
          <w:sz w:val="20"/>
          <w:szCs w:val="20"/>
        </w:rPr>
        <w:t xml:space="preserve">Changes to the </w:t>
      </w:r>
      <w:r w:rsidR="00512C54">
        <w:rPr>
          <w:rFonts w:asciiTheme="minorBidi" w:eastAsia="Calibri" w:hAnsiTheme="minorBidi"/>
          <w:sz w:val="20"/>
          <w:szCs w:val="20"/>
        </w:rPr>
        <w:t>S</w:t>
      </w:r>
      <w:r w:rsidR="00FF04D1" w:rsidRPr="00C0644B">
        <w:rPr>
          <w:rFonts w:asciiTheme="minorBidi" w:eastAsia="Calibri" w:hAnsiTheme="minorBidi"/>
          <w:sz w:val="20"/>
          <w:szCs w:val="20"/>
        </w:rPr>
        <w:t xml:space="preserve">oftware license grant </w:t>
      </w:r>
      <w:r w:rsidRPr="00C0644B">
        <w:rPr>
          <w:rFonts w:asciiTheme="minorBidi" w:eastAsia="Calibri" w:hAnsiTheme="minorBidi"/>
          <w:sz w:val="20"/>
          <w:szCs w:val="20"/>
        </w:rPr>
        <w:t xml:space="preserve">or services ordered by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pursuant to this Agreement, including </w:t>
      </w:r>
      <w:r w:rsidR="008A6679" w:rsidRPr="00C0644B">
        <w:rPr>
          <w:rFonts w:asciiTheme="minorBidi" w:eastAsia="Calibri" w:hAnsiTheme="minorBidi"/>
          <w:sz w:val="20"/>
          <w:szCs w:val="20"/>
        </w:rPr>
        <w:t>any additional or incremental licenses</w:t>
      </w:r>
      <w:r w:rsidR="00BB4D78" w:rsidRPr="00C0644B">
        <w:rPr>
          <w:rFonts w:asciiTheme="minorBidi" w:eastAsia="Calibri" w:hAnsiTheme="minorBidi"/>
          <w:sz w:val="20"/>
          <w:szCs w:val="20"/>
        </w:rPr>
        <w:t>,</w:t>
      </w:r>
      <w:r w:rsidR="008A6679" w:rsidRPr="00C0644B">
        <w:rPr>
          <w:rFonts w:asciiTheme="minorBidi" w:eastAsia="Calibri" w:hAnsiTheme="minorBidi"/>
          <w:sz w:val="20"/>
          <w:szCs w:val="20"/>
        </w:rPr>
        <w:t xml:space="preserve"> </w:t>
      </w:r>
      <w:r w:rsidR="00FF04D1" w:rsidRPr="00C0644B">
        <w:rPr>
          <w:rFonts w:asciiTheme="minorBidi" w:eastAsia="Calibri" w:hAnsiTheme="minorBidi"/>
          <w:sz w:val="20"/>
          <w:szCs w:val="20"/>
        </w:rPr>
        <w:t>changes in scope of the license</w:t>
      </w:r>
      <w:r w:rsidR="00BB4D78" w:rsidRPr="00C0644B">
        <w:rPr>
          <w:rFonts w:asciiTheme="minorBidi" w:eastAsia="Calibri" w:hAnsiTheme="minorBidi"/>
          <w:sz w:val="20"/>
          <w:szCs w:val="20"/>
        </w:rPr>
        <w:t>,</w:t>
      </w:r>
      <w:r w:rsidR="00FF04D1" w:rsidRPr="00C0644B">
        <w:rPr>
          <w:rFonts w:asciiTheme="minorBidi" w:eastAsia="Calibri" w:hAnsiTheme="minorBidi"/>
          <w:sz w:val="20"/>
          <w:szCs w:val="20"/>
        </w:rPr>
        <w:t xml:space="preserve"> or </w:t>
      </w:r>
      <w:r w:rsidRPr="00C0644B">
        <w:rPr>
          <w:rFonts w:asciiTheme="minorBidi" w:eastAsia="Calibri" w:hAnsiTheme="minorBidi"/>
          <w:sz w:val="20"/>
          <w:szCs w:val="20"/>
        </w:rPr>
        <w:t>the purchase of additional or entirely new services, may be made at Itron's then-current pricing by a change order</w:t>
      </w:r>
      <w:r w:rsidR="00885E7A" w:rsidRPr="00C0644B">
        <w:rPr>
          <w:rFonts w:asciiTheme="minorBidi" w:eastAsia="Calibri" w:hAnsiTheme="minorBidi"/>
          <w:sz w:val="20"/>
          <w:szCs w:val="20"/>
        </w:rPr>
        <w:t xml:space="preserve"> </w:t>
      </w:r>
      <w:r w:rsidRPr="00C0644B">
        <w:rPr>
          <w:rFonts w:asciiTheme="minorBidi" w:eastAsia="Calibri" w:hAnsiTheme="minorBidi"/>
          <w:sz w:val="20"/>
          <w:szCs w:val="20"/>
        </w:rPr>
        <w:t>signed by the parties.</w:t>
      </w:r>
    </w:p>
    <w:p w14:paraId="2481C842" w14:textId="77777777" w:rsidR="00581B59" w:rsidRPr="00C0644B" w:rsidRDefault="00581B59" w:rsidP="00A87628">
      <w:pPr>
        <w:widowControl w:val="0"/>
        <w:numPr>
          <w:ilvl w:val="0"/>
          <w:numId w:val="8"/>
        </w:numPr>
        <w:tabs>
          <w:tab w:val="left" w:pos="284"/>
        </w:tabs>
        <w:spacing w:before="120" w:after="0" w:line="240" w:lineRule="auto"/>
        <w:ind w:left="0" w:firstLine="0"/>
        <w:jc w:val="both"/>
        <w:outlineLvl w:val="1"/>
        <w:rPr>
          <w:rFonts w:asciiTheme="minorBidi" w:eastAsia="Calibri" w:hAnsiTheme="minorBidi"/>
          <w:b/>
          <w:sz w:val="20"/>
          <w:szCs w:val="20"/>
        </w:rPr>
      </w:pPr>
      <w:r w:rsidRPr="00C0644B">
        <w:rPr>
          <w:rFonts w:asciiTheme="minorBidi" w:eastAsia="Calibri" w:hAnsiTheme="minorBidi"/>
          <w:b/>
          <w:sz w:val="20"/>
          <w:szCs w:val="20"/>
        </w:rPr>
        <w:t>CONFIDENTIALITY</w:t>
      </w:r>
      <w:r w:rsidR="000A335D" w:rsidRPr="00C0644B">
        <w:rPr>
          <w:rFonts w:asciiTheme="minorBidi" w:eastAsia="Calibri" w:hAnsiTheme="minorBidi"/>
          <w:b/>
          <w:sz w:val="20"/>
          <w:szCs w:val="20"/>
        </w:rPr>
        <w:t>;</w:t>
      </w:r>
      <w:r w:rsidR="008632C7">
        <w:rPr>
          <w:rFonts w:asciiTheme="minorBidi" w:eastAsia="Calibri" w:hAnsiTheme="minorBidi"/>
          <w:b/>
          <w:sz w:val="20"/>
          <w:szCs w:val="20"/>
        </w:rPr>
        <w:t xml:space="preserve"> </w:t>
      </w:r>
      <w:r w:rsidRPr="00C0644B">
        <w:rPr>
          <w:rFonts w:asciiTheme="minorBidi" w:eastAsia="Calibri" w:hAnsiTheme="minorBidi"/>
          <w:b/>
          <w:sz w:val="20"/>
          <w:szCs w:val="20"/>
        </w:rPr>
        <w:t>PERSONAL INFORMATION; INJUNCTIVE RELIEF; FEEDBACK</w:t>
      </w:r>
    </w:p>
    <w:p w14:paraId="2481C843" w14:textId="77777777" w:rsidR="00581B59" w:rsidRPr="00C0644B" w:rsidRDefault="00581B59" w:rsidP="00955C85">
      <w:pPr>
        <w:numPr>
          <w:ilvl w:val="1"/>
          <w:numId w:val="8"/>
        </w:numPr>
        <w:tabs>
          <w:tab w:val="left" w:pos="426"/>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Confidentiality</w:t>
      </w:r>
      <w:r w:rsidRPr="00C0644B">
        <w:rPr>
          <w:rFonts w:asciiTheme="minorBidi" w:eastAsia="Calibri" w:hAnsiTheme="minorBidi"/>
          <w:sz w:val="20"/>
          <w:szCs w:val="20"/>
        </w:rPr>
        <w:t xml:space="preserve">.  All </w:t>
      </w:r>
      <w:r w:rsidRPr="00955C85">
        <w:rPr>
          <w:rFonts w:ascii="Arial" w:eastAsia="Calibri" w:hAnsi="Arial" w:cs="Arial"/>
          <w:sz w:val="20"/>
          <w:szCs w:val="20"/>
        </w:rPr>
        <w:t>information</w:t>
      </w:r>
      <w:r w:rsidRPr="00C0644B">
        <w:rPr>
          <w:rFonts w:asciiTheme="minorBidi" w:eastAsia="Calibri" w:hAnsiTheme="minorBidi"/>
          <w:sz w:val="20"/>
          <w:szCs w:val="20"/>
        </w:rPr>
        <w:t xml:space="preserve"> supplied in connection with this Agreement and designated by either party as confidential, or which the recipient should reasonably believe to be confidential based </w:t>
      </w:r>
      <w:r w:rsidRPr="00C0644B">
        <w:rPr>
          <w:rFonts w:asciiTheme="minorBidi" w:eastAsia="Calibri" w:hAnsiTheme="minorBidi"/>
          <w:sz w:val="20"/>
          <w:szCs w:val="20"/>
        </w:rPr>
        <w:t>on its subject matter or the circumstances of disclosure, will be treated by the receiving party as  confidential information in a reasonable and appropriate manner and may be used and reproduced by the receiving party only as necessary to realize the benefits of or perform its obligations under this Agreement and for no other purpose.  The obligations in this Section will not apply to information that is: (a) publicly known; (b) already known to the recipient; (c) lawfully disclosed by a third party; (d) independently developed; or (e) disclosed pursuant to a legal requirement or order (provided the party intending to comply with any such legal requirement or order will give the other party with as much advance written notice of its intention to disclose the information as reasonably possible).  The recipient may disclose the confidential information on a need-to-know basis to its contractor's, agents and affiliates who agree to confidentiality and non-use terms that are substantially similar to these terms.  The Software and Documentation are confidential information of Itron.</w:t>
      </w:r>
    </w:p>
    <w:p w14:paraId="2481C844" w14:textId="77777777" w:rsidR="00581B59" w:rsidRPr="00C0644B" w:rsidRDefault="00581B59" w:rsidP="00955C85">
      <w:pPr>
        <w:numPr>
          <w:ilvl w:val="1"/>
          <w:numId w:val="8"/>
        </w:numPr>
        <w:tabs>
          <w:tab w:val="left" w:pos="45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iCs/>
          <w:sz w:val="20"/>
          <w:szCs w:val="20"/>
          <w:u w:val="single"/>
        </w:rPr>
        <w:t>Personal Information</w:t>
      </w:r>
      <w:r w:rsidRPr="00C0644B">
        <w:rPr>
          <w:rFonts w:asciiTheme="minorBidi" w:eastAsia="Calibri" w:hAnsiTheme="minorBidi"/>
          <w:i/>
          <w:iCs/>
          <w:sz w:val="20"/>
          <w:szCs w:val="20"/>
        </w:rPr>
        <w:t xml:space="preserve">.  </w:t>
      </w:r>
      <w:r w:rsidR="00383A92" w:rsidRPr="00955C85">
        <w:rPr>
          <w:rFonts w:ascii="Arial" w:eastAsia="Calibri" w:hAnsi="Arial" w:cs="Arial"/>
          <w:sz w:val="20"/>
          <w:szCs w:val="20"/>
        </w:rPr>
        <w:t>Licensee</w:t>
      </w:r>
      <w:r w:rsidRPr="00C0644B">
        <w:rPr>
          <w:rFonts w:asciiTheme="minorBidi" w:eastAsia="Calibri" w:hAnsiTheme="minorBidi"/>
          <w:sz w:val="20"/>
          <w:szCs w:val="20"/>
        </w:rPr>
        <w:t xml:space="preserve"> will at all times comply with applicable law, including data protection and privacy laws, and be wholly responsible and liable for its violations of law, misuse of Personal Information or violations of applicable notices and statements regarding the collection, use, storage, or disclosure of Personal Information.   </w:t>
      </w:r>
    </w:p>
    <w:p w14:paraId="2481C845" w14:textId="77777777" w:rsidR="00651B72" w:rsidRPr="00C0644B" w:rsidRDefault="00581B59" w:rsidP="00955C85">
      <w:pPr>
        <w:numPr>
          <w:ilvl w:val="1"/>
          <w:numId w:val="8"/>
        </w:numPr>
        <w:tabs>
          <w:tab w:val="left" w:pos="450"/>
        </w:tabs>
        <w:spacing w:after="0" w:line="240" w:lineRule="auto"/>
        <w:ind w:left="0" w:firstLine="0"/>
        <w:jc w:val="both"/>
        <w:rPr>
          <w:rFonts w:asciiTheme="minorBidi" w:hAnsiTheme="minorBidi"/>
          <w:b/>
          <w:sz w:val="20"/>
          <w:szCs w:val="20"/>
        </w:rPr>
      </w:pPr>
      <w:r w:rsidRPr="00C0644B">
        <w:rPr>
          <w:rFonts w:asciiTheme="minorBidi" w:eastAsia="Calibri" w:hAnsiTheme="minorBidi"/>
          <w:sz w:val="20"/>
          <w:szCs w:val="20"/>
          <w:u w:val="single"/>
        </w:rPr>
        <w:t>Injunctive Relief</w:t>
      </w:r>
      <w:r w:rsidRPr="00C0644B">
        <w:rPr>
          <w:rFonts w:asciiTheme="minorBidi" w:eastAsia="Calibri" w:hAnsiTheme="minorBidi"/>
          <w:sz w:val="20"/>
          <w:szCs w:val="20"/>
        </w:rPr>
        <w:t xml:space="preserv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acknowledges and agrees that certain obligations of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set forth in this Agreement, including but not limited to obligations of confidentiality and limited use rights of the Software, are of a special, unique and extraordinary character and that a breach of those obligations would result in </w:t>
      </w:r>
      <w:r w:rsidRPr="00C0644B">
        <w:rPr>
          <w:rFonts w:asciiTheme="minorBidi" w:eastAsia="PMingLiU" w:hAnsiTheme="minorBidi"/>
          <w:sz w:val="20"/>
          <w:szCs w:val="20"/>
        </w:rPr>
        <w:t>irreparable and continuing damage to Itron for which there will be no adequate remedy at law.  Accordingly, in the event of any such breach, Itron will be entitled to injunctive relief and/or a decree of specific performance, in addition to such other and further relief as may be proper (including monetary damages if appropriate).</w:t>
      </w:r>
    </w:p>
    <w:p w14:paraId="2481C846" w14:textId="77777777" w:rsidR="00527313"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b/>
          <w:sz w:val="20"/>
          <w:szCs w:val="20"/>
        </w:rPr>
      </w:pPr>
      <w:r w:rsidRPr="00C0644B">
        <w:rPr>
          <w:rFonts w:asciiTheme="minorBidi" w:eastAsia="Calibri" w:hAnsiTheme="minorBidi"/>
          <w:sz w:val="20"/>
          <w:szCs w:val="20"/>
          <w:u w:val="single"/>
        </w:rPr>
        <w:t>Feedback</w:t>
      </w:r>
      <w:r w:rsidRPr="00C0644B">
        <w:rPr>
          <w:rFonts w:asciiTheme="minorBidi" w:eastAsia="Calibri" w:hAnsiTheme="minorBidi"/>
          <w:sz w:val="20"/>
          <w:szCs w:val="20"/>
        </w:rPr>
        <w:t xml:space="preserve">.  </w:t>
      </w:r>
      <w:r w:rsidR="00383A92" w:rsidRPr="00C0644B">
        <w:rPr>
          <w:rFonts w:asciiTheme="minorBidi" w:eastAsia="PMingLiU" w:hAnsiTheme="minorBidi"/>
          <w:sz w:val="20"/>
          <w:szCs w:val="20"/>
        </w:rPr>
        <w:t>Licensee</w:t>
      </w:r>
      <w:r w:rsidRPr="00C0644B">
        <w:rPr>
          <w:rFonts w:asciiTheme="minorBidi" w:eastAsia="PMingLiU" w:hAnsiTheme="minorBidi"/>
          <w:sz w:val="20"/>
          <w:szCs w:val="20"/>
        </w:rPr>
        <w:t xml:space="preserve"> may </w:t>
      </w:r>
      <w:r w:rsidRPr="00A019B4">
        <w:rPr>
          <w:rFonts w:asciiTheme="minorBidi" w:eastAsia="Calibri" w:hAnsiTheme="minorBidi"/>
          <w:sz w:val="20"/>
          <w:szCs w:val="20"/>
        </w:rPr>
        <w:t>from</w:t>
      </w:r>
      <w:r w:rsidRPr="00C0644B">
        <w:rPr>
          <w:rFonts w:asciiTheme="minorBidi" w:eastAsia="PMingLiU" w:hAnsiTheme="minorBidi"/>
          <w:sz w:val="20"/>
          <w:szCs w:val="20"/>
        </w:rPr>
        <w:t xml:space="preserve"> time to time provide suggestions, comments or other feedback (“</w:t>
      </w:r>
      <w:r w:rsidRPr="00C0644B">
        <w:rPr>
          <w:rFonts w:asciiTheme="minorBidi" w:eastAsia="PMingLiU" w:hAnsiTheme="minorBidi"/>
          <w:b/>
          <w:sz w:val="20"/>
          <w:szCs w:val="20"/>
        </w:rPr>
        <w:t>Feedback</w:t>
      </w:r>
      <w:r w:rsidRPr="00C0644B">
        <w:rPr>
          <w:rFonts w:asciiTheme="minorBidi" w:eastAsia="PMingLiU" w:hAnsiTheme="minorBidi"/>
          <w:sz w:val="20"/>
          <w:szCs w:val="20"/>
        </w:rPr>
        <w:t xml:space="preserve">”) to Itron regarding the Software or other Itron products or services.  </w:t>
      </w:r>
      <w:r w:rsidR="00383A92" w:rsidRPr="00C0644B">
        <w:rPr>
          <w:rFonts w:asciiTheme="minorBidi" w:eastAsia="PMingLiU" w:hAnsiTheme="minorBidi"/>
          <w:sz w:val="20"/>
          <w:szCs w:val="20"/>
        </w:rPr>
        <w:t>Licensee</w:t>
      </w:r>
      <w:r w:rsidRPr="00C0644B">
        <w:rPr>
          <w:rFonts w:asciiTheme="minorBidi" w:eastAsia="PMingLiU" w:hAnsiTheme="minorBidi"/>
          <w:sz w:val="20"/>
          <w:szCs w:val="20"/>
        </w:rPr>
        <w:t xml:space="preserve"> agrees that Feedback is and will be given entirely voluntarily.  Feedback, even if designated as confidential by </w:t>
      </w:r>
      <w:r w:rsidR="00383A92" w:rsidRPr="00C0644B">
        <w:rPr>
          <w:rFonts w:asciiTheme="minorBidi" w:eastAsia="PMingLiU" w:hAnsiTheme="minorBidi"/>
          <w:sz w:val="20"/>
          <w:szCs w:val="20"/>
        </w:rPr>
        <w:t>Licensee</w:t>
      </w:r>
      <w:r w:rsidRPr="00C0644B">
        <w:rPr>
          <w:rFonts w:asciiTheme="minorBidi" w:eastAsia="PMingLiU" w:hAnsiTheme="minorBidi"/>
          <w:sz w:val="20"/>
          <w:szCs w:val="20"/>
        </w:rPr>
        <w:t xml:space="preserve">, will not create any confidentiality obligation for Itron.  </w:t>
      </w:r>
      <w:r w:rsidR="00383A92" w:rsidRPr="00C0644B">
        <w:rPr>
          <w:rFonts w:asciiTheme="minorBidi" w:eastAsia="PMingLiU" w:hAnsiTheme="minorBidi"/>
          <w:sz w:val="20"/>
          <w:szCs w:val="20"/>
        </w:rPr>
        <w:t>Licensee</w:t>
      </w:r>
      <w:r w:rsidRPr="00C0644B">
        <w:rPr>
          <w:rFonts w:asciiTheme="minorBidi" w:eastAsia="PMingLiU" w:hAnsiTheme="minorBidi"/>
          <w:sz w:val="20"/>
          <w:szCs w:val="20"/>
        </w:rPr>
        <w:t xml:space="preserve"> will not provide any Feedback to Itron that (a) </w:t>
      </w:r>
      <w:r w:rsidR="00383A92" w:rsidRPr="00C0644B">
        <w:rPr>
          <w:rFonts w:asciiTheme="minorBidi" w:eastAsia="PMingLiU" w:hAnsiTheme="minorBidi"/>
          <w:sz w:val="20"/>
          <w:szCs w:val="20"/>
        </w:rPr>
        <w:t>Licensee</w:t>
      </w:r>
      <w:r w:rsidRPr="00C0644B">
        <w:rPr>
          <w:rFonts w:asciiTheme="minorBidi" w:eastAsia="PMingLiU" w:hAnsiTheme="minorBidi"/>
          <w:sz w:val="20"/>
          <w:szCs w:val="20"/>
        </w:rPr>
        <w:t xml:space="preserve"> has reason to believe is subject to any patent, copyright, or other intellectual property claim or right of any third party; or (b) is subject to license terms that seek to require any Itron product incorporating or derived from such Feedback, or other Itron intellectual property, to be licensed or otherwise </w:t>
      </w:r>
      <w:r w:rsidRPr="00C0644B">
        <w:rPr>
          <w:rFonts w:asciiTheme="minorBidi" w:eastAsia="PMingLiU" w:hAnsiTheme="minorBidi"/>
          <w:sz w:val="20"/>
          <w:szCs w:val="20"/>
        </w:rPr>
        <w:lastRenderedPageBreak/>
        <w:t>shared with a third party.  Itron will be free to use, disclose, reproduce, license or otherwise distribute and exploit the Feedback provided to it as it sees fit, entirely without obligation or restriction of any kind on account of intellectual property rights or otherwise.</w:t>
      </w:r>
    </w:p>
    <w:p w14:paraId="2481C847" w14:textId="77777777" w:rsidR="00581B59" w:rsidRPr="00C0644B" w:rsidRDefault="00581B59" w:rsidP="00A019B4">
      <w:pPr>
        <w:widowControl w:val="0"/>
        <w:numPr>
          <w:ilvl w:val="0"/>
          <w:numId w:val="8"/>
        </w:numPr>
        <w:tabs>
          <w:tab w:val="left" w:pos="284"/>
        </w:tabs>
        <w:spacing w:before="120" w:after="0" w:line="240" w:lineRule="auto"/>
        <w:ind w:left="0" w:firstLine="0"/>
        <w:jc w:val="both"/>
        <w:outlineLvl w:val="1"/>
        <w:rPr>
          <w:rFonts w:asciiTheme="minorBidi" w:eastAsia="Calibri" w:hAnsiTheme="minorBidi"/>
          <w:b/>
          <w:sz w:val="20"/>
          <w:szCs w:val="20"/>
        </w:rPr>
      </w:pPr>
      <w:r w:rsidRPr="00C0644B">
        <w:rPr>
          <w:rFonts w:asciiTheme="minorBidi" w:eastAsia="Calibri" w:hAnsiTheme="minorBidi"/>
          <w:b/>
          <w:sz w:val="20"/>
          <w:szCs w:val="20"/>
        </w:rPr>
        <w:t xml:space="preserve">IP OWNERSHIP. </w:t>
      </w:r>
      <w:r w:rsidRPr="00C0644B">
        <w:rPr>
          <w:rFonts w:asciiTheme="minorBidi" w:eastAsia="Calibri" w:hAnsiTheme="minorBidi"/>
          <w:sz w:val="20"/>
          <w:szCs w:val="20"/>
        </w:rPr>
        <w:t xml:space="preserve"> Itron will, as between Itron and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and subject to the limited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use rights set forth in this Agreement, have and retain sole and exclusive ownership of all right, title and interest in and to any product, software or deliverables provided by Itron pursuant to this Agreement, including but not limited to, all patents, copyrights, mask works, trade secrets, trademarks and other proprietary rights.  Itron will further, as between Itron and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have sole ownership of all improvements and modifications to any product, software or deliverables provided by Itron pursuant to this Agreement, whether such improvements or modifications were based upon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feedback and/or made by either party alone or in cooperation with each other.  Upon request,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will take all necessary actions to assign ownership of the products, software and deliverables to Itron. </w:t>
      </w:r>
    </w:p>
    <w:p w14:paraId="2481C848" w14:textId="16312561" w:rsidR="00581B59" w:rsidRPr="00C0644B" w:rsidRDefault="00581B59" w:rsidP="00A019B4">
      <w:pPr>
        <w:widowControl w:val="0"/>
        <w:numPr>
          <w:ilvl w:val="0"/>
          <w:numId w:val="8"/>
        </w:numPr>
        <w:tabs>
          <w:tab w:val="left" w:pos="284"/>
        </w:tabs>
        <w:spacing w:before="120" w:after="0" w:line="240" w:lineRule="auto"/>
        <w:ind w:left="0" w:firstLine="0"/>
        <w:jc w:val="both"/>
        <w:outlineLvl w:val="1"/>
        <w:rPr>
          <w:rFonts w:asciiTheme="minorBidi" w:eastAsia="Calibri" w:hAnsiTheme="minorBidi"/>
          <w:sz w:val="20"/>
          <w:szCs w:val="20"/>
        </w:rPr>
      </w:pPr>
      <w:r w:rsidRPr="00C0644B">
        <w:rPr>
          <w:rFonts w:asciiTheme="minorBidi" w:eastAsia="Calibri" w:hAnsiTheme="minorBidi"/>
          <w:b/>
          <w:sz w:val="20"/>
          <w:szCs w:val="20"/>
        </w:rPr>
        <w:t xml:space="preserve">WARRANTY DISCLAIMER.  </w:t>
      </w:r>
      <w:r w:rsidR="00A019B4" w:rsidRPr="00C0644B">
        <w:rPr>
          <w:rFonts w:asciiTheme="minorBidi" w:eastAsia="Calibri" w:hAnsiTheme="minorBidi"/>
          <w:sz w:val="20"/>
          <w:szCs w:val="20"/>
        </w:rPr>
        <w:t xml:space="preserve">To the maximum extent permitted by law, the </w:t>
      </w:r>
      <w:r w:rsidR="00A019B4">
        <w:rPr>
          <w:rFonts w:asciiTheme="minorBidi" w:eastAsia="Calibri" w:hAnsiTheme="minorBidi"/>
          <w:sz w:val="20"/>
          <w:szCs w:val="20"/>
        </w:rPr>
        <w:t>S</w:t>
      </w:r>
      <w:r w:rsidR="00A019B4" w:rsidRPr="00C0644B">
        <w:rPr>
          <w:rFonts w:asciiTheme="minorBidi" w:eastAsia="Calibri" w:hAnsiTheme="minorBidi"/>
          <w:sz w:val="20"/>
          <w:szCs w:val="20"/>
        </w:rPr>
        <w:t>oftware is provided “as is” without warranty of any kind. Itron disclaims all express or implied warranties, conditions or representations including, without limitation, (i) implied warranties of merchantability or fitness for a particular purpose, (ii) warranties of title and against infringement and (iii) warranties arising from a course of dealing, usage or trade practice.  To the extent any implied mandatory warranty cannot be excluded under applicable law, such warranty is limited in duration to 90 days from delivery.</w:t>
      </w:r>
    </w:p>
    <w:p w14:paraId="2481C849" w14:textId="77777777" w:rsidR="00581B59" w:rsidRPr="00C0644B" w:rsidRDefault="00383A92" w:rsidP="00A019B4">
      <w:pPr>
        <w:widowControl w:val="0"/>
        <w:numPr>
          <w:ilvl w:val="0"/>
          <w:numId w:val="8"/>
        </w:numPr>
        <w:tabs>
          <w:tab w:val="left" w:pos="284"/>
        </w:tabs>
        <w:spacing w:before="120" w:after="0" w:line="240" w:lineRule="auto"/>
        <w:ind w:left="0" w:firstLine="0"/>
        <w:jc w:val="both"/>
        <w:outlineLvl w:val="1"/>
        <w:rPr>
          <w:rFonts w:asciiTheme="minorBidi" w:eastAsia="Calibri" w:hAnsiTheme="minorBidi"/>
          <w:sz w:val="20"/>
          <w:szCs w:val="20"/>
        </w:rPr>
      </w:pPr>
      <w:bookmarkStart w:id="1" w:name="OLE_LINK1"/>
      <w:r w:rsidRPr="00C0644B">
        <w:rPr>
          <w:rFonts w:asciiTheme="minorBidi" w:eastAsia="Calibri" w:hAnsiTheme="minorBidi"/>
          <w:b/>
          <w:sz w:val="20"/>
          <w:szCs w:val="20"/>
        </w:rPr>
        <w:t>LICENSEE</w:t>
      </w:r>
      <w:r w:rsidR="00581B59" w:rsidRPr="00C0644B">
        <w:rPr>
          <w:rFonts w:asciiTheme="minorBidi" w:eastAsia="Calibri" w:hAnsiTheme="minorBidi"/>
          <w:b/>
          <w:sz w:val="20"/>
          <w:szCs w:val="20"/>
        </w:rPr>
        <w:t xml:space="preserve"> INDEMNIFICATION</w:t>
      </w:r>
      <w:r w:rsidR="00581B59" w:rsidRPr="00C0644B">
        <w:rPr>
          <w:rFonts w:asciiTheme="minorBidi" w:eastAsia="Calibri" w:hAnsiTheme="minorBidi"/>
          <w:sz w:val="20"/>
          <w:szCs w:val="20"/>
        </w:rPr>
        <w:t xml:space="preserve">.  </w:t>
      </w:r>
      <w:r w:rsidRPr="00C0644B">
        <w:rPr>
          <w:rFonts w:asciiTheme="minorBidi" w:eastAsia="Calibri" w:hAnsiTheme="minorBidi"/>
          <w:sz w:val="20"/>
          <w:szCs w:val="20"/>
        </w:rPr>
        <w:t>Licensee</w:t>
      </w:r>
      <w:r w:rsidR="00581B59" w:rsidRPr="00C0644B">
        <w:rPr>
          <w:rFonts w:asciiTheme="minorBidi" w:eastAsia="Calibri" w:hAnsiTheme="minorBidi"/>
          <w:sz w:val="20"/>
          <w:szCs w:val="20"/>
        </w:rPr>
        <w:t xml:space="preserve"> will defend Itron from any third party claim and pay any resulting costs and damages (or settlements) that are based upon or arise out of (a) </w:t>
      </w:r>
      <w:r w:rsidRPr="00C0644B">
        <w:rPr>
          <w:rFonts w:asciiTheme="minorBidi" w:eastAsia="Calibri" w:hAnsiTheme="minorBidi"/>
          <w:sz w:val="20"/>
          <w:szCs w:val="20"/>
        </w:rPr>
        <w:t>Licensee</w:t>
      </w:r>
      <w:r w:rsidR="00581B59" w:rsidRPr="00C0644B">
        <w:rPr>
          <w:rFonts w:asciiTheme="minorBidi" w:eastAsia="Calibri" w:hAnsiTheme="minorBidi"/>
          <w:sz w:val="20"/>
          <w:szCs w:val="20"/>
        </w:rPr>
        <w:t xml:space="preserve">’s breach of its obligations under this Agreement; (b) </w:t>
      </w:r>
      <w:r w:rsidRPr="00C0644B">
        <w:rPr>
          <w:rFonts w:asciiTheme="minorBidi" w:eastAsia="Calibri" w:hAnsiTheme="minorBidi"/>
          <w:sz w:val="20"/>
          <w:szCs w:val="20"/>
        </w:rPr>
        <w:t>Licensee</w:t>
      </w:r>
      <w:r w:rsidR="00581B59" w:rsidRPr="00C0644B">
        <w:rPr>
          <w:rFonts w:asciiTheme="minorBidi" w:eastAsia="Calibri" w:hAnsiTheme="minorBidi"/>
          <w:sz w:val="20"/>
          <w:szCs w:val="20"/>
        </w:rPr>
        <w:t xml:space="preserve">’s failure to comply with applicable laws; (c) Itron’s use of </w:t>
      </w:r>
      <w:r w:rsidRPr="00C0644B">
        <w:rPr>
          <w:rFonts w:asciiTheme="minorBidi" w:eastAsia="Calibri" w:hAnsiTheme="minorBidi"/>
          <w:sz w:val="20"/>
          <w:szCs w:val="20"/>
        </w:rPr>
        <w:t>Licensee</w:t>
      </w:r>
      <w:r w:rsidR="00581B59" w:rsidRPr="00C0644B">
        <w:rPr>
          <w:rFonts w:asciiTheme="minorBidi" w:eastAsia="Calibri" w:hAnsiTheme="minorBidi"/>
          <w:sz w:val="20"/>
          <w:szCs w:val="20"/>
        </w:rPr>
        <w:t xml:space="preserve"> Materials in accordance with this Agreement; and (d) </w:t>
      </w:r>
      <w:r w:rsidRPr="00C0644B">
        <w:rPr>
          <w:rFonts w:asciiTheme="minorBidi" w:eastAsia="Calibri" w:hAnsiTheme="minorBidi"/>
          <w:sz w:val="20"/>
          <w:szCs w:val="20"/>
        </w:rPr>
        <w:t>Licensee</w:t>
      </w:r>
      <w:r w:rsidR="00581B59" w:rsidRPr="00C0644B">
        <w:rPr>
          <w:rFonts w:asciiTheme="minorBidi" w:eastAsia="Calibri" w:hAnsiTheme="minorBidi"/>
          <w:sz w:val="20"/>
          <w:szCs w:val="20"/>
        </w:rPr>
        <w:t>’s negligence or intentional torts.</w:t>
      </w:r>
    </w:p>
    <w:p w14:paraId="2481C84A" w14:textId="3244FF1D" w:rsidR="00581B59" w:rsidRPr="00C0644B" w:rsidRDefault="00581B59" w:rsidP="00A019B4">
      <w:pPr>
        <w:widowControl w:val="0"/>
        <w:numPr>
          <w:ilvl w:val="0"/>
          <w:numId w:val="8"/>
        </w:numPr>
        <w:tabs>
          <w:tab w:val="left" w:pos="284"/>
        </w:tabs>
        <w:spacing w:before="120" w:after="0" w:line="240" w:lineRule="auto"/>
        <w:ind w:left="0" w:firstLine="0"/>
        <w:jc w:val="both"/>
        <w:outlineLvl w:val="1"/>
        <w:rPr>
          <w:rFonts w:asciiTheme="minorBidi" w:eastAsia="Calibri" w:hAnsiTheme="minorBidi"/>
          <w:b/>
          <w:sz w:val="20"/>
          <w:szCs w:val="20"/>
        </w:rPr>
      </w:pPr>
      <w:r w:rsidRPr="00C0644B">
        <w:rPr>
          <w:rFonts w:asciiTheme="minorBidi" w:eastAsia="Calibri" w:hAnsiTheme="minorBidi"/>
          <w:b/>
          <w:sz w:val="20"/>
          <w:szCs w:val="20"/>
        </w:rPr>
        <w:t xml:space="preserve">WAIVER OF CONSEQUENTIAL DAMAGES.  </w:t>
      </w:r>
      <w:r w:rsidR="00A019B4" w:rsidRPr="00C0644B">
        <w:rPr>
          <w:rFonts w:asciiTheme="minorBidi" w:eastAsia="Calibri" w:hAnsiTheme="minorBidi"/>
          <w:sz w:val="20"/>
          <w:szCs w:val="20"/>
        </w:rPr>
        <w:t xml:space="preserve">Notwithstanding anything to the contrary in this </w:t>
      </w:r>
      <w:r w:rsidR="00A019B4">
        <w:rPr>
          <w:rFonts w:asciiTheme="minorBidi" w:eastAsia="Calibri" w:hAnsiTheme="minorBidi"/>
          <w:sz w:val="20"/>
          <w:szCs w:val="20"/>
        </w:rPr>
        <w:t>A</w:t>
      </w:r>
      <w:r w:rsidR="00A019B4" w:rsidRPr="00C0644B">
        <w:rPr>
          <w:rFonts w:asciiTheme="minorBidi" w:eastAsia="Calibri" w:hAnsiTheme="minorBidi"/>
          <w:sz w:val="20"/>
          <w:szCs w:val="20"/>
        </w:rPr>
        <w:t xml:space="preserve">greement, except for an indemnification obligation owed by </w:t>
      </w:r>
      <w:r w:rsidR="00A019B4">
        <w:rPr>
          <w:rFonts w:asciiTheme="minorBidi" w:eastAsia="Calibri" w:hAnsiTheme="minorBidi"/>
          <w:sz w:val="20"/>
          <w:szCs w:val="20"/>
        </w:rPr>
        <w:t>Licensee</w:t>
      </w:r>
      <w:r w:rsidR="00A019B4" w:rsidRPr="00C0644B">
        <w:rPr>
          <w:rFonts w:asciiTheme="minorBidi" w:eastAsia="Calibri" w:hAnsiTheme="minorBidi"/>
          <w:sz w:val="20"/>
          <w:szCs w:val="20"/>
        </w:rPr>
        <w:t xml:space="preserve"> under this </w:t>
      </w:r>
      <w:r w:rsidR="00A019B4">
        <w:rPr>
          <w:rFonts w:asciiTheme="minorBidi" w:eastAsia="Calibri" w:hAnsiTheme="minorBidi"/>
          <w:sz w:val="20"/>
          <w:szCs w:val="20"/>
        </w:rPr>
        <w:t>A</w:t>
      </w:r>
      <w:r w:rsidR="00A019B4" w:rsidRPr="00C0644B">
        <w:rPr>
          <w:rFonts w:asciiTheme="minorBidi" w:eastAsia="Calibri" w:hAnsiTheme="minorBidi"/>
          <w:sz w:val="20"/>
          <w:szCs w:val="20"/>
        </w:rPr>
        <w:t xml:space="preserve">greement or a breach by </w:t>
      </w:r>
      <w:r w:rsidR="00A019B4">
        <w:rPr>
          <w:rFonts w:asciiTheme="minorBidi" w:eastAsia="Calibri" w:hAnsiTheme="minorBidi"/>
          <w:sz w:val="20"/>
          <w:szCs w:val="20"/>
        </w:rPr>
        <w:t>L</w:t>
      </w:r>
      <w:r w:rsidR="00A019B4" w:rsidRPr="00C0644B">
        <w:rPr>
          <w:rFonts w:asciiTheme="minorBidi" w:eastAsia="Calibri" w:hAnsiTheme="minorBidi"/>
          <w:sz w:val="20"/>
          <w:szCs w:val="20"/>
        </w:rPr>
        <w:t xml:space="preserve">icensee of any intellectual property right of </w:t>
      </w:r>
      <w:r w:rsidR="00A019B4">
        <w:rPr>
          <w:rFonts w:asciiTheme="minorBidi" w:eastAsia="Calibri" w:hAnsiTheme="minorBidi"/>
          <w:sz w:val="20"/>
          <w:szCs w:val="20"/>
        </w:rPr>
        <w:t>I</w:t>
      </w:r>
      <w:r w:rsidR="00A019B4" w:rsidRPr="00C0644B">
        <w:rPr>
          <w:rFonts w:asciiTheme="minorBidi" w:eastAsia="Calibri" w:hAnsiTheme="minorBidi"/>
          <w:sz w:val="20"/>
          <w:szCs w:val="20"/>
        </w:rPr>
        <w:t xml:space="preserve">tron or any license granted by </w:t>
      </w:r>
      <w:r w:rsidR="00A019B4">
        <w:rPr>
          <w:rFonts w:asciiTheme="minorBidi" w:eastAsia="Calibri" w:hAnsiTheme="minorBidi"/>
          <w:sz w:val="20"/>
          <w:szCs w:val="20"/>
        </w:rPr>
        <w:t>I</w:t>
      </w:r>
      <w:r w:rsidR="00A019B4" w:rsidRPr="00C0644B">
        <w:rPr>
          <w:rFonts w:asciiTheme="minorBidi" w:eastAsia="Calibri" w:hAnsiTheme="minorBidi"/>
          <w:sz w:val="20"/>
          <w:szCs w:val="20"/>
        </w:rPr>
        <w:t xml:space="preserve">tron hereunder, in no event will either party be liable under any contract, negligence, strict liability or other legal or equitable theory for cover or for incidental, special, consequential damages, loss or corruption of data or loss of revenue, savings or profits or exemplary damages, even if the party has been advised of the </w:t>
      </w:r>
      <w:r w:rsidR="00A019B4" w:rsidRPr="00C0644B">
        <w:rPr>
          <w:rFonts w:asciiTheme="minorBidi" w:eastAsia="Calibri" w:hAnsiTheme="minorBidi"/>
          <w:sz w:val="20"/>
          <w:szCs w:val="20"/>
        </w:rPr>
        <w:t xml:space="preserve">possibility of such damages.  </w:t>
      </w:r>
      <w:bookmarkEnd w:id="1"/>
      <w:r w:rsidR="00A019B4" w:rsidRPr="00C0644B">
        <w:rPr>
          <w:rFonts w:asciiTheme="minorBidi" w:eastAsia="Calibri" w:hAnsiTheme="minorBidi"/>
          <w:sz w:val="20"/>
          <w:szCs w:val="20"/>
        </w:rPr>
        <w:t>Itron's pricing reflects this allocation of risks and limitation of liability.</w:t>
      </w:r>
    </w:p>
    <w:p w14:paraId="2481C84B" w14:textId="53D55060" w:rsidR="00581B59" w:rsidRPr="00C0644B" w:rsidRDefault="00581B59" w:rsidP="00A019B4">
      <w:pPr>
        <w:widowControl w:val="0"/>
        <w:numPr>
          <w:ilvl w:val="0"/>
          <w:numId w:val="8"/>
        </w:numPr>
        <w:tabs>
          <w:tab w:val="left" w:pos="426"/>
        </w:tabs>
        <w:spacing w:before="120" w:after="0" w:line="240" w:lineRule="auto"/>
        <w:ind w:left="0" w:firstLine="0"/>
        <w:jc w:val="both"/>
        <w:outlineLvl w:val="1"/>
        <w:rPr>
          <w:rFonts w:asciiTheme="minorBidi" w:eastAsia="Calibri" w:hAnsiTheme="minorBidi"/>
          <w:b/>
          <w:sz w:val="20"/>
          <w:szCs w:val="20"/>
        </w:rPr>
      </w:pPr>
      <w:r w:rsidRPr="00C0644B">
        <w:rPr>
          <w:rFonts w:asciiTheme="minorBidi" w:eastAsia="Calibri" w:hAnsiTheme="minorBidi"/>
          <w:b/>
          <w:sz w:val="20"/>
          <w:szCs w:val="20"/>
        </w:rPr>
        <w:t xml:space="preserve">CAP ON LIABILITY. </w:t>
      </w:r>
      <w:r w:rsidRPr="00C0644B">
        <w:rPr>
          <w:rFonts w:asciiTheme="minorBidi" w:eastAsia="Calibri" w:hAnsiTheme="minorBidi"/>
          <w:sz w:val="20"/>
          <w:szCs w:val="20"/>
        </w:rPr>
        <w:t xml:space="preserve"> </w:t>
      </w:r>
      <w:r w:rsidR="00A019B4" w:rsidRPr="00C0644B">
        <w:rPr>
          <w:rFonts w:asciiTheme="minorBidi" w:eastAsia="Calibri" w:hAnsiTheme="minorBidi"/>
          <w:sz w:val="20"/>
          <w:szCs w:val="20"/>
        </w:rPr>
        <w:t xml:space="preserve">Notwithstanding anything to the contrary in this </w:t>
      </w:r>
      <w:r w:rsidR="00A019B4">
        <w:rPr>
          <w:rFonts w:asciiTheme="minorBidi" w:eastAsia="Calibri" w:hAnsiTheme="minorBidi"/>
          <w:sz w:val="20"/>
          <w:szCs w:val="20"/>
        </w:rPr>
        <w:t>A</w:t>
      </w:r>
      <w:r w:rsidR="00A019B4" w:rsidRPr="00C0644B">
        <w:rPr>
          <w:rFonts w:asciiTheme="minorBidi" w:eastAsia="Calibri" w:hAnsiTheme="minorBidi"/>
          <w:sz w:val="20"/>
          <w:szCs w:val="20"/>
        </w:rPr>
        <w:t xml:space="preserve">greement, except for an indemnification obligation owed under this </w:t>
      </w:r>
      <w:r w:rsidR="00A019B4">
        <w:rPr>
          <w:rFonts w:asciiTheme="minorBidi" w:eastAsia="Calibri" w:hAnsiTheme="minorBidi"/>
          <w:sz w:val="20"/>
          <w:szCs w:val="20"/>
        </w:rPr>
        <w:t>A</w:t>
      </w:r>
      <w:r w:rsidR="00A019B4" w:rsidRPr="00C0644B">
        <w:rPr>
          <w:rFonts w:asciiTheme="minorBidi" w:eastAsia="Calibri" w:hAnsiTheme="minorBidi"/>
          <w:sz w:val="20"/>
          <w:szCs w:val="20"/>
        </w:rPr>
        <w:t xml:space="preserve">greement or a breach by </w:t>
      </w:r>
      <w:r w:rsidR="00A019B4">
        <w:rPr>
          <w:rFonts w:asciiTheme="minorBidi" w:eastAsia="Calibri" w:hAnsiTheme="minorBidi"/>
          <w:sz w:val="20"/>
          <w:szCs w:val="20"/>
        </w:rPr>
        <w:t>L</w:t>
      </w:r>
      <w:r w:rsidR="00A019B4" w:rsidRPr="00C0644B">
        <w:rPr>
          <w:rFonts w:asciiTheme="minorBidi" w:eastAsia="Calibri" w:hAnsiTheme="minorBidi"/>
          <w:sz w:val="20"/>
          <w:szCs w:val="20"/>
        </w:rPr>
        <w:t xml:space="preserve">icensee of any intellectual property right of </w:t>
      </w:r>
      <w:r w:rsidR="00A019B4">
        <w:rPr>
          <w:rFonts w:asciiTheme="minorBidi" w:eastAsia="Calibri" w:hAnsiTheme="minorBidi"/>
          <w:sz w:val="20"/>
          <w:szCs w:val="20"/>
        </w:rPr>
        <w:t>I</w:t>
      </w:r>
      <w:r w:rsidR="00A019B4" w:rsidRPr="00C0644B">
        <w:rPr>
          <w:rFonts w:asciiTheme="minorBidi" w:eastAsia="Calibri" w:hAnsiTheme="minorBidi"/>
          <w:sz w:val="20"/>
          <w:szCs w:val="20"/>
        </w:rPr>
        <w:t xml:space="preserve">tron or any license granted by </w:t>
      </w:r>
      <w:r w:rsidR="00A019B4">
        <w:rPr>
          <w:rFonts w:asciiTheme="minorBidi" w:eastAsia="Calibri" w:hAnsiTheme="minorBidi"/>
          <w:sz w:val="20"/>
          <w:szCs w:val="20"/>
        </w:rPr>
        <w:t>I</w:t>
      </w:r>
      <w:r w:rsidR="00A019B4" w:rsidRPr="00C0644B">
        <w:rPr>
          <w:rFonts w:asciiTheme="minorBidi" w:eastAsia="Calibri" w:hAnsiTheme="minorBidi"/>
          <w:sz w:val="20"/>
          <w:szCs w:val="20"/>
        </w:rPr>
        <w:t xml:space="preserve">tron hereunder, the aggregate liability of each party and its affiliates arising in any way in connection with this </w:t>
      </w:r>
      <w:r w:rsidR="00A019B4">
        <w:rPr>
          <w:rFonts w:asciiTheme="minorBidi" w:eastAsia="Calibri" w:hAnsiTheme="minorBidi"/>
          <w:sz w:val="20"/>
          <w:szCs w:val="20"/>
        </w:rPr>
        <w:t>A</w:t>
      </w:r>
      <w:r w:rsidR="00A019B4" w:rsidRPr="00C0644B">
        <w:rPr>
          <w:rFonts w:asciiTheme="minorBidi" w:eastAsia="Calibri" w:hAnsiTheme="minorBidi"/>
          <w:sz w:val="20"/>
          <w:szCs w:val="20"/>
        </w:rPr>
        <w:t xml:space="preserve">greement—whether under contract law, tort law, warranty or otherwise—will not exceed the higher of the total amount paid hereunder or </w:t>
      </w:r>
      <w:r w:rsidR="00A019B4">
        <w:rPr>
          <w:rFonts w:asciiTheme="minorBidi" w:eastAsia="Calibri" w:hAnsiTheme="minorBidi"/>
          <w:sz w:val="20"/>
          <w:szCs w:val="20"/>
        </w:rPr>
        <w:t>US</w:t>
      </w:r>
      <w:r w:rsidR="00781CEB" w:rsidRPr="00C0644B">
        <w:rPr>
          <w:rFonts w:asciiTheme="minorBidi" w:eastAsia="Calibri" w:hAnsiTheme="minorBidi"/>
          <w:sz w:val="20"/>
          <w:szCs w:val="20"/>
        </w:rPr>
        <w:t>$500</w:t>
      </w:r>
      <w:r w:rsidR="00A019B4" w:rsidRPr="00C0644B">
        <w:rPr>
          <w:rFonts w:asciiTheme="minorBidi" w:eastAsia="Calibri" w:hAnsiTheme="minorBidi"/>
          <w:sz w:val="20"/>
          <w:szCs w:val="20"/>
        </w:rPr>
        <w:t>.  Itron will not be liable for any claim made the subject of a legal proceeding more than two (2) years after the cause of action asserted in such claim arose.  Itron's pricing reflects this allocation of risks and limitation of liability.</w:t>
      </w:r>
    </w:p>
    <w:p w14:paraId="2481C84C" w14:textId="08247A97" w:rsidR="00581B59" w:rsidRPr="00C0644B" w:rsidRDefault="00A019B4" w:rsidP="00A019B4">
      <w:pPr>
        <w:widowControl w:val="0"/>
        <w:numPr>
          <w:ilvl w:val="0"/>
          <w:numId w:val="8"/>
        </w:numPr>
        <w:tabs>
          <w:tab w:val="left" w:pos="426"/>
        </w:tabs>
        <w:spacing w:before="120" w:after="0" w:line="240" w:lineRule="auto"/>
        <w:ind w:left="0" w:firstLine="0"/>
        <w:jc w:val="both"/>
        <w:outlineLvl w:val="1"/>
        <w:rPr>
          <w:rFonts w:asciiTheme="minorBidi" w:eastAsia="Calibri" w:hAnsiTheme="minorBidi"/>
          <w:b/>
          <w:sz w:val="20"/>
          <w:szCs w:val="20"/>
        </w:rPr>
      </w:pPr>
      <w:r w:rsidRPr="00C0644B">
        <w:rPr>
          <w:rFonts w:asciiTheme="minorBidi" w:eastAsia="Calibri" w:hAnsiTheme="minorBidi"/>
          <w:b/>
          <w:sz w:val="20"/>
          <w:szCs w:val="20"/>
        </w:rPr>
        <w:t>TERM AND TERMINATION</w:t>
      </w:r>
    </w:p>
    <w:p w14:paraId="2481C84D"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r w:rsidRPr="00C0644B">
        <w:rPr>
          <w:rFonts w:asciiTheme="minorBidi" w:eastAsia="Calibri" w:hAnsiTheme="minorBidi"/>
          <w:sz w:val="20"/>
          <w:szCs w:val="20"/>
          <w:u w:val="single"/>
        </w:rPr>
        <w:t>Term of Agreement</w:t>
      </w:r>
      <w:r w:rsidRPr="00C0644B">
        <w:rPr>
          <w:rFonts w:asciiTheme="minorBidi" w:eastAsia="Calibri" w:hAnsiTheme="minorBidi"/>
          <w:i/>
          <w:sz w:val="20"/>
          <w:szCs w:val="20"/>
        </w:rPr>
        <w:t xml:space="preserve">.  </w:t>
      </w:r>
      <w:r w:rsidR="00781CEB" w:rsidRPr="00C0644B">
        <w:rPr>
          <w:rFonts w:asciiTheme="minorBidi" w:eastAsia="Calibri" w:hAnsiTheme="minorBidi"/>
          <w:sz w:val="20"/>
          <w:szCs w:val="20"/>
        </w:rPr>
        <w:t>T</w:t>
      </w:r>
      <w:r w:rsidRPr="00C0644B">
        <w:rPr>
          <w:rFonts w:asciiTheme="minorBidi" w:eastAsia="Calibri" w:hAnsiTheme="minorBidi"/>
          <w:sz w:val="20"/>
          <w:szCs w:val="20"/>
        </w:rPr>
        <w:t>he term of any license provided by Itron hereunder will be as set forth in the provision granting such license.</w:t>
      </w:r>
    </w:p>
    <w:p w14:paraId="2481C84E"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Termination for Cause</w:t>
      </w:r>
      <w:r w:rsidRPr="00C0644B">
        <w:rPr>
          <w:rFonts w:asciiTheme="minorBidi" w:eastAsia="Calibri" w:hAnsiTheme="minorBidi"/>
          <w:i/>
          <w:sz w:val="20"/>
          <w:szCs w:val="20"/>
        </w:rPr>
        <w:t xml:space="preserve">.  </w:t>
      </w:r>
      <w:r w:rsidRPr="00C0644B">
        <w:rPr>
          <w:rFonts w:asciiTheme="minorBidi" w:eastAsia="Calibri" w:hAnsiTheme="minorBidi"/>
          <w:sz w:val="20"/>
          <w:szCs w:val="20"/>
        </w:rPr>
        <w:t xml:space="preserve">Other than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’s nonpayment which will constitute a breach of this Agreement if full payment is not received within </w:t>
      </w:r>
      <w:r w:rsidR="00F83483" w:rsidRPr="00C0644B">
        <w:rPr>
          <w:rFonts w:asciiTheme="minorBidi" w:eastAsia="Calibri" w:hAnsiTheme="minorBidi"/>
          <w:sz w:val="20"/>
          <w:szCs w:val="20"/>
        </w:rPr>
        <w:t xml:space="preserve">seven </w:t>
      </w:r>
      <w:r w:rsidRPr="00C0644B">
        <w:rPr>
          <w:rFonts w:asciiTheme="minorBidi" w:eastAsia="Calibri" w:hAnsiTheme="minorBidi"/>
          <w:sz w:val="20"/>
          <w:szCs w:val="20"/>
        </w:rPr>
        <w:t>(</w:t>
      </w:r>
      <w:r w:rsidR="00F83483" w:rsidRPr="00C0644B">
        <w:rPr>
          <w:rFonts w:asciiTheme="minorBidi" w:eastAsia="Calibri" w:hAnsiTheme="minorBidi"/>
          <w:sz w:val="20"/>
          <w:szCs w:val="20"/>
        </w:rPr>
        <w:t>7</w:t>
      </w:r>
      <w:r w:rsidRPr="00C0644B">
        <w:rPr>
          <w:rFonts w:asciiTheme="minorBidi" w:eastAsia="Calibri" w:hAnsiTheme="minorBidi"/>
          <w:sz w:val="20"/>
          <w:szCs w:val="20"/>
        </w:rPr>
        <w:t>) days of written notice, either party may terminate this Agreement by providing the other party with written notice if the other party (a) becomes insolvent, executes a general assignment for the benefit of creditors or becomes subject to bankruptcy or receivership proceedings; (b) breaches its obligations related to the other party's confidential information; or (c) commits a material breach of this Agreement that remains uncured for 30 days following delivery of written notice of such breach.</w:t>
      </w:r>
      <w:r w:rsidRPr="00C0644B">
        <w:rPr>
          <w:rFonts w:asciiTheme="minorBidi" w:eastAsia="Calibri" w:hAnsiTheme="minorBidi"/>
          <w:i/>
          <w:sz w:val="20"/>
          <w:szCs w:val="20"/>
        </w:rPr>
        <w:t xml:space="preserve">  </w:t>
      </w:r>
      <w:r w:rsidRPr="00C0644B">
        <w:rPr>
          <w:rFonts w:asciiTheme="minorBidi" w:eastAsia="Calibri" w:hAnsiTheme="minorBidi"/>
          <w:sz w:val="20"/>
          <w:szCs w:val="20"/>
        </w:rPr>
        <w:t xml:space="preserve">Upon a termination by Itron for cause,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's license to any Software and right to receive maintenance and support for such Software will immediately terminate and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will (i) delete any Software from all of its computers; (ii) immediately deliver to Itron or destroy all copies of such Software and any related Documentation; and (iii) certify in writing to Itron within </w:t>
      </w:r>
      <w:r w:rsidR="00A14AF8" w:rsidRPr="00C0644B">
        <w:rPr>
          <w:rFonts w:asciiTheme="minorBidi" w:eastAsia="Calibri" w:hAnsiTheme="minorBidi"/>
          <w:sz w:val="20"/>
          <w:szCs w:val="20"/>
        </w:rPr>
        <w:t>ten (</w:t>
      </w:r>
      <w:r w:rsidRPr="00C0644B">
        <w:rPr>
          <w:rFonts w:asciiTheme="minorBidi" w:eastAsia="Calibri" w:hAnsiTheme="minorBidi"/>
          <w:sz w:val="20"/>
          <w:szCs w:val="20"/>
        </w:rPr>
        <w:t>10</w:t>
      </w:r>
      <w:r w:rsidR="00A14AF8" w:rsidRPr="00C0644B">
        <w:rPr>
          <w:rFonts w:asciiTheme="minorBidi" w:eastAsia="Calibri" w:hAnsiTheme="minorBidi"/>
          <w:sz w:val="20"/>
          <w:szCs w:val="20"/>
        </w:rPr>
        <w:t>)</w:t>
      </w:r>
      <w:r w:rsidRPr="00C0644B">
        <w:rPr>
          <w:rFonts w:asciiTheme="minorBidi" w:eastAsia="Calibri" w:hAnsiTheme="minorBidi"/>
          <w:sz w:val="20"/>
          <w:szCs w:val="20"/>
        </w:rPr>
        <w:t xml:space="preserve"> days of any such termination that, to the best of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's knowledge,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has complied with this Section.</w:t>
      </w:r>
    </w:p>
    <w:p w14:paraId="2481C84F"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r w:rsidRPr="00C0644B">
        <w:rPr>
          <w:rFonts w:asciiTheme="minorBidi" w:eastAsia="Calibri" w:hAnsiTheme="minorBidi"/>
          <w:sz w:val="20"/>
          <w:szCs w:val="20"/>
          <w:u w:val="single"/>
        </w:rPr>
        <w:t>Survival</w:t>
      </w:r>
      <w:r w:rsidRPr="00C0644B">
        <w:rPr>
          <w:rFonts w:asciiTheme="minorBidi" w:eastAsia="Calibri" w:hAnsiTheme="minorBidi"/>
          <w:i/>
          <w:sz w:val="20"/>
          <w:szCs w:val="20"/>
        </w:rPr>
        <w:t xml:space="preserve">. </w:t>
      </w:r>
      <w:r w:rsidRPr="00C0644B">
        <w:rPr>
          <w:rFonts w:asciiTheme="minorBidi" w:eastAsia="Calibri" w:hAnsiTheme="minorBidi"/>
          <w:sz w:val="20"/>
          <w:szCs w:val="20"/>
        </w:rPr>
        <w:t xml:space="preserve"> Any provision of this Agreement that contemplates performance or observance subsequent to termination or expiration of this Agreement will survive termination or expiration and continue in full force and effect for the period so contemplated including, but not limited to, provisions relating to warranties and warranty disclaimers, intellectual property ownership, payment terms, confidentiality, waiver of consequential damages, and cap on liability.</w:t>
      </w:r>
    </w:p>
    <w:p w14:paraId="2481C850" w14:textId="5C4D0F1A" w:rsidR="00581B59" w:rsidRPr="00C0644B" w:rsidRDefault="00A019B4" w:rsidP="00A019B4">
      <w:pPr>
        <w:widowControl w:val="0"/>
        <w:numPr>
          <w:ilvl w:val="0"/>
          <w:numId w:val="8"/>
        </w:numPr>
        <w:tabs>
          <w:tab w:val="left" w:pos="426"/>
        </w:tabs>
        <w:spacing w:before="120" w:after="0" w:line="240" w:lineRule="auto"/>
        <w:ind w:left="0" w:firstLine="0"/>
        <w:jc w:val="both"/>
        <w:outlineLvl w:val="1"/>
        <w:rPr>
          <w:rFonts w:asciiTheme="minorBidi" w:eastAsia="Calibri" w:hAnsiTheme="minorBidi"/>
          <w:b/>
          <w:sz w:val="20"/>
          <w:szCs w:val="20"/>
        </w:rPr>
      </w:pPr>
      <w:r w:rsidRPr="00C0644B">
        <w:rPr>
          <w:rFonts w:asciiTheme="minorBidi" w:eastAsia="Calibri" w:hAnsiTheme="minorBidi"/>
          <w:b/>
          <w:sz w:val="20"/>
          <w:szCs w:val="20"/>
        </w:rPr>
        <w:t>MISCELLANEOUS</w:t>
      </w:r>
    </w:p>
    <w:p w14:paraId="2481C851"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r w:rsidRPr="00C0644B">
        <w:rPr>
          <w:rFonts w:asciiTheme="minorBidi" w:eastAsia="Calibri" w:hAnsiTheme="minorBidi"/>
          <w:sz w:val="20"/>
          <w:szCs w:val="20"/>
          <w:u w:val="single"/>
        </w:rPr>
        <w:t>Entire Agreement</w:t>
      </w:r>
      <w:r w:rsidRPr="00C0644B">
        <w:rPr>
          <w:rFonts w:asciiTheme="minorBidi" w:eastAsia="Calibri" w:hAnsiTheme="minorBidi"/>
          <w:i/>
          <w:sz w:val="20"/>
          <w:szCs w:val="20"/>
        </w:rPr>
        <w:t xml:space="preserve">.  </w:t>
      </w:r>
      <w:r w:rsidR="00781CEB" w:rsidRPr="00C0644B">
        <w:rPr>
          <w:rFonts w:asciiTheme="minorBidi" w:eastAsia="Calibri" w:hAnsiTheme="minorBidi"/>
          <w:sz w:val="20"/>
          <w:szCs w:val="20"/>
        </w:rPr>
        <w:t>This Agreement and</w:t>
      </w:r>
      <w:r w:rsidRPr="00C0644B">
        <w:rPr>
          <w:rFonts w:asciiTheme="minorBidi" w:eastAsia="Calibri" w:hAnsiTheme="minorBidi"/>
          <w:sz w:val="20"/>
          <w:szCs w:val="20"/>
        </w:rPr>
        <w:t xml:space="preserve"> any attachments hereto constitute the entire agreement between the parties with respect to the subject </w:t>
      </w:r>
      <w:r w:rsidRPr="00C0644B">
        <w:rPr>
          <w:rFonts w:asciiTheme="minorBidi" w:eastAsia="Calibri" w:hAnsiTheme="minorBidi"/>
          <w:sz w:val="20"/>
          <w:szCs w:val="20"/>
        </w:rPr>
        <w:lastRenderedPageBreak/>
        <w:t xml:space="preserve">matter hereof and supersede all previous agreements pertaining to such subject matter.  All prior agreements, representations, warranties, statements, negotiations, understandings, and undertakings are superseded hereby and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represents and acknowledges that it has not relied on any representation or warranty other than those explicitly set forth in this Agreement in connection with its execution of this Agreement.</w:t>
      </w:r>
      <w:bookmarkStart w:id="2" w:name="si55"/>
      <w:bookmarkStart w:id="3" w:name="porp"/>
      <w:bookmarkStart w:id="4" w:name="q-%3Ag"/>
      <w:bookmarkStart w:id="5" w:name="rpwa"/>
      <w:bookmarkStart w:id="6" w:name="jf%3A9"/>
      <w:bookmarkEnd w:id="2"/>
      <w:bookmarkEnd w:id="3"/>
      <w:bookmarkEnd w:id="4"/>
      <w:bookmarkEnd w:id="5"/>
      <w:bookmarkEnd w:id="6"/>
      <w:r w:rsidRPr="00C0644B">
        <w:rPr>
          <w:rFonts w:asciiTheme="minorBidi" w:eastAsia="Calibri" w:hAnsiTheme="minorBidi"/>
          <w:sz w:val="20"/>
          <w:szCs w:val="20"/>
        </w:rPr>
        <w:t xml:space="preserve">  Neither party will be bound by terms and conditions imprinted on or embedded in purchase orders, order acknowledgments, or other communications between the parties subsequent to the execution of this Agreement.</w:t>
      </w:r>
    </w:p>
    <w:p w14:paraId="2481C852"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Amendments and Waivers</w:t>
      </w:r>
      <w:r w:rsidRPr="00C0644B">
        <w:rPr>
          <w:rFonts w:asciiTheme="minorBidi" w:eastAsia="Calibri" w:hAnsiTheme="minorBidi"/>
          <w:i/>
          <w:sz w:val="20"/>
          <w:szCs w:val="20"/>
        </w:rPr>
        <w:t xml:space="preserve">.  </w:t>
      </w:r>
      <w:r w:rsidRPr="00C0644B">
        <w:rPr>
          <w:rFonts w:asciiTheme="minorBidi" w:eastAsia="Calibri" w:hAnsiTheme="minorBidi"/>
          <w:sz w:val="20"/>
          <w:szCs w:val="20"/>
        </w:rPr>
        <w:t>Any term of this Agreement may be amended and the observance of any term of this Agreement may be waived (either generally or in a particular instance and either retroactively or prospectively), only by a writing signed by an authorized representative of each party and declared to be an amendment hereto.  No delay or failure to require performance of any provision of this Agreement will constitute a waiver of that provision.  No waiver granted under this Agreement as to any one provision herein will constitute a subsequent waiver of such provision or of any other provision herein, nor will it constitute the waiver of any performance other than the actual performance specifically waived.</w:t>
      </w:r>
    </w:p>
    <w:p w14:paraId="2481C853" w14:textId="6D2D3B35" w:rsidR="00581B59" w:rsidRPr="00C0644B" w:rsidRDefault="00EA5343" w:rsidP="00A019B4">
      <w:pPr>
        <w:numPr>
          <w:ilvl w:val="1"/>
          <w:numId w:val="8"/>
        </w:numPr>
        <w:tabs>
          <w:tab w:val="left" w:pos="450"/>
        </w:tabs>
        <w:spacing w:after="0" w:line="240" w:lineRule="auto"/>
        <w:ind w:left="0" w:firstLine="0"/>
        <w:jc w:val="both"/>
        <w:rPr>
          <w:rFonts w:asciiTheme="minorBidi" w:eastAsia="Calibri" w:hAnsiTheme="minorBidi"/>
          <w:sz w:val="20"/>
          <w:szCs w:val="20"/>
        </w:rPr>
      </w:pPr>
      <w:r w:rsidRPr="00C0644B">
        <w:rPr>
          <w:rFonts w:asciiTheme="minorBidi" w:eastAsia="Calibri" w:hAnsiTheme="minorBidi"/>
          <w:sz w:val="20"/>
          <w:szCs w:val="20"/>
          <w:u w:val="single"/>
        </w:rPr>
        <w:t>Governing Law</w:t>
      </w:r>
      <w:r w:rsidR="00C50154" w:rsidRPr="00C0644B">
        <w:rPr>
          <w:rFonts w:asciiTheme="minorBidi" w:eastAsia="Calibri" w:hAnsiTheme="minorBidi"/>
          <w:sz w:val="20"/>
          <w:szCs w:val="20"/>
          <w:u w:val="single"/>
        </w:rPr>
        <w:t>, Jurisdiction</w:t>
      </w:r>
      <w:r w:rsidR="00581B59" w:rsidRPr="00C0644B">
        <w:rPr>
          <w:rFonts w:asciiTheme="minorBidi" w:eastAsia="Calibri" w:hAnsiTheme="minorBidi"/>
          <w:sz w:val="20"/>
          <w:szCs w:val="20"/>
        </w:rPr>
        <w:t xml:space="preserve">.  This Agreement and performance hereunder will be governed by and construed in accordance with the laws of </w:t>
      </w:r>
      <w:r w:rsidR="00781CEB" w:rsidRPr="00C0644B">
        <w:rPr>
          <w:rFonts w:asciiTheme="minorBidi" w:eastAsia="Calibri" w:hAnsiTheme="minorBidi"/>
          <w:sz w:val="20"/>
          <w:szCs w:val="20"/>
        </w:rPr>
        <w:t>France</w:t>
      </w:r>
      <w:r w:rsidR="006E44DF" w:rsidRPr="00C0644B">
        <w:rPr>
          <w:rFonts w:asciiTheme="minorBidi" w:eastAsia="Calibri" w:hAnsiTheme="minorBidi"/>
          <w:sz w:val="20"/>
          <w:szCs w:val="20"/>
        </w:rPr>
        <w:t xml:space="preserve"> </w:t>
      </w:r>
      <w:r w:rsidR="00581B59" w:rsidRPr="00C0644B">
        <w:rPr>
          <w:rFonts w:asciiTheme="minorBidi" w:eastAsia="Calibri" w:hAnsiTheme="minorBidi"/>
          <w:sz w:val="20"/>
          <w:szCs w:val="20"/>
        </w:rPr>
        <w:t xml:space="preserve">without reference to </w:t>
      </w:r>
      <w:r w:rsidR="006E44DF" w:rsidRPr="00C0644B">
        <w:rPr>
          <w:rFonts w:asciiTheme="minorBidi" w:eastAsia="Calibri" w:hAnsiTheme="minorBidi"/>
          <w:sz w:val="20"/>
          <w:szCs w:val="20"/>
        </w:rPr>
        <w:t xml:space="preserve">the </w:t>
      </w:r>
      <w:r w:rsidR="00581B59" w:rsidRPr="00C0644B">
        <w:rPr>
          <w:rFonts w:asciiTheme="minorBidi" w:eastAsia="Calibri" w:hAnsiTheme="minorBidi"/>
          <w:sz w:val="20"/>
          <w:szCs w:val="20"/>
        </w:rPr>
        <w:t>conflicts of law principles or the</w:t>
      </w:r>
      <w:bookmarkStart w:id="7" w:name="loeu"/>
      <w:bookmarkStart w:id="8" w:name="ce0_"/>
      <w:bookmarkStart w:id="9" w:name="v.mr"/>
      <w:bookmarkEnd w:id="7"/>
      <w:bookmarkEnd w:id="8"/>
      <w:bookmarkEnd w:id="9"/>
      <w:r w:rsidR="00581B59" w:rsidRPr="00C0644B">
        <w:rPr>
          <w:rFonts w:asciiTheme="minorBidi" w:eastAsia="Calibri" w:hAnsiTheme="minorBidi"/>
          <w:sz w:val="20"/>
          <w:szCs w:val="20"/>
        </w:rPr>
        <w:t xml:space="preserve"> United Nations Convention on Contracts for the Sale of Goods.</w:t>
      </w:r>
      <w:bookmarkStart w:id="10" w:name="altu"/>
      <w:bookmarkStart w:id="11" w:name="g8rj"/>
      <w:bookmarkStart w:id="12" w:name="nclm"/>
      <w:bookmarkEnd w:id="10"/>
      <w:bookmarkEnd w:id="11"/>
      <w:bookmarkEnd w:id="12"/>
      <w:r w:rsidR="00581B59" w:rsidRPr="00C0644B">
        <w:rPr>
          <w:rFonts w:asciiTheme="minorBidi" w:eastAsia="Calibri" w:hAnsiTheme="minorBidi"/>
          <w:sz w:val="20"/>
          <w:szCs w:val="20"/>
        </w:rPr>
        <w:t xml:space="preserve">  The parties</w:t>
      </w:r>
      <w:r w:rsidR="006A28EB">
        <w:rPr>
          <w:rFonts w:asciiTheme="minorBidi" w:eastAsia="Calibri" w:hAnsiTheme="minorBidi"/>
          <w:sz w:val="20"/>
          <w:szCs w:val="20"/>
        </w:rPr>
        <w:t xml:space="preserve"> </w:t>
      </w:r>
      <w:r w:rsidR="00581B59" w:rsidRPr="00C0644B">
        <w:rPr>
          <w:rFonts w:asciiTheme="minorBidi" w:eastAsia="Calibri" w:hAnsiTheme="minorBidi"/>
          <w:sz w:val="20"/>
          <w:szCs w:val="20"/>
        </w:rPr>
        <w:t xml:space="preserve">consent to exclusive jurisdiction and venue in the </w:t>
      </w:r>
      <w:r w:rsidR="004B0AE2" w:rsidRPr="00C0644B">
        <w:rPr>
          <w:rFonts w:asciiTheme="minorBidi" w:eastAsia="Calibri" w:hAnsiTheme="minorBidi"/>
          <w:sz w:val="20"/>
          <w:szCs w:val="20"/>
        </w:rPr>
        <w:t xml:space="preserve">courts of </w:t>
      </w:r>
      <w:r w:rsidR="00781CEB" w:rsidRPr="00C0644B">
        <w:rPr>
          <w:rFonts w:asciiTheme="minorBidi" w:eastAsia="Calibri" w:hAnsiTheme="minorBidi"/>
          <w:sz w:val="20"/>
          <w:szCs w:val="20"/>
        </w:rPr>
        <w:t>Paris, France</w:t>
      </w:r>
      <w:r w:rsidR="00581B59" w:rsidRPr="00C0644B">
        <w:rPr>
          <w:rFonts w:asciiTheme="minorBidi" w:eastAsia="Calibri" w:hAnsiTheme="minorBidi"/>
          <w:sz w:val="20"/>
          <w:szCs w:val="20"/>
        </w:rPr>
        <w:t>. </w:t>
      </w:r>
      <w:r w:rsidR="00651B72" w:rsidRPr="00C0644B">
        <w:rPr>
          <w:rFonts w:asciiTheme="minorBidi" w:hAnsiTheme="minorBidi"/>
          <w:sz w:val="20"/>
          <w:szCs w:val="20"/>
        </w:rPr>
        <w:t xml:space="preserve"> </w:t>
      </w:r>
      <w:bookmarkStart w:id="13" w:name="p1bd"/>
      <w:bookmarkStart w:id="14" w:name="qihn1"/>
      <w:bookmarkStart w:id="15" w:name="mcua"/>
      <w:bookmarkStart w:id="16" w:name="altu2"/>
      <w:bookmarkStart w:id="17" w:name="g8rj2"/>
      <w:bookmarkStart w:id="18" w:name="nclm2"/>
      <w:bookmarkStart w:id="19" w:name="qihn2"/>
      <w:bookmarkStart w:id="20" w:name="h5vy"/>
      <w:bookmarkStart w:id="21" w:name="j2lp"/>
      <w:bookmarkEnd w:id="13"/>
      <w:bookmarkEnd w:id="14"/>
      <w:bookmarkEnd w:id="15"/>
      <w:bookmarkEnd w:id="16"/>
      <w:bookmarkEnd w:id="17"/>
      <w:bookmarkEnd w:id="18"/>
      <w:bookmarkEnd w:id="19"/>
      <w:bookmarkEnd w:id="20"/>
      <w:bookmarkEnd w:id="21"/>
    </w:p>
    <w:p w14:paraId="2481C854"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r w:rsidRPr="00C0644B">
        <w:rPr>
          <w:rFonts w:asciiTheme="minorBidi" w:eastAsia="Calibri" w:hAnsiTheme="minorBidi"/>
          <w:sz w:val="20"/>
          <w:szCs w:val="20"/>
          <w:u w:val="single"/>
        </w:rPr>
        <w:t>Assignment</w:t>
      </w:r>
      <w:r w:rsidRPr="00C0644B">
        <w:rPr>
          <w:rFonts w:asciiTheme="minorBidi" w:eastAsia="Calibri" w:hAnsiTheme="minorBidi"/>
          <w:i/>
          <w:sz w:val="20"/>
          <w:szCs w:val="20"/>
        </w:rPr>
        <w:t xml:space="preserve">.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may not assign or transfer its interests, rights or obligations under this Agreement by written agreement, merger, consolidation, operation of law or otherwise without the prior written consent of an authorized executive officer of Itron.  Any attempt to assign this Agreement by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will be null and void.  For purposes of this Agreement, the acquisition of an equity interest in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of greater than </w:t>
      </w:r>
      <w:r w:rsidR="00E16863" w:rsidRPr="00C0644B">
        <w:rPr>
          <w:rFonts w:asciiTheme="minorBidi" w:eastAsia="Calibri" w:hAnsiTheme="minorBidi"/>
          <w:sz w:val="20"/>
          <w:szCs w:val="20"/>
        </w:rPr>
        <w:t>twenty-five (</w:t>
      </w:r>
      <w:r w:rsidRPr="00C0644B">
        <w:rPr>
          <w:rFonts w:asciiTheme="minorBidi" w:eastAsia="Calibri" w:hAnsiTheme="minorBidi"/>
          <w:sz w:val="20"/>
          <w:szCs w:val="20"/>
        </w:rPr>
        <w:t>25</w:t>
      </w:r>
      <w:r w:rsidR="00E16863" w:rsidRPr="00C0644B">
        <w:rPr>
          <w:rFonts w:asciiTheme="minorBidi" w:eastAsia="Calibri" w:hAnsiTheme="minorBidi"/>
          <w:sz w:val="20"/>
          <w:szCs w:val="20"/>
        </w:rPr>
        <w:t>)</w:t>
      </w:r>
      <w:r w:rsidRPr="00C0644B">
        <w:rPr>
          <w:rFonts w:asciiTheme="minorBidi" w:eastAsia="Calibri" w:hAnsiTheme="minorBidi"/>
          <w:sz w:val="20"/>
          <w:szCs w:val="20"/>
        </w:rPr>
        <w:t xml:space="preserve"> percent by any third party will be considered an assignment.</w:t>
      </w:r>
      <w:bookmarkStart w:id="22" w:name="rd.d"/>
      <w:bookmarkEnd w:id="22"/>
    </w:p>
    <w:p w14:paraId="2481C855"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bookmarkStart w:id="23" w:name="cp%3Ao"/>
      <w:bookmarkStart w:id="24" w:name="q-pk"/>
      <w:bookmarkStart w:id="25" w:name="cvs9"/>
      <w:bookmarkEnd w:id="23"/>
      <w:bookmarkEnd w:id="24"/>
      <w:bookmarkEnd w:id="25"/>
      <w:r w:rsidRPr="00C0644B">
        <w:rPr>
          <w:rFonts w:asciiTheme="minorBidi" w:eastAsia="Calibri" w:hAnsiTheme="minorBidi"/>
          <w:sz w:val="20"/>
          <w:szCs w:val="20"/>
          <w:u w:val="single"/>
        </w:rPr>
        <w:t>Publicity</w:t>
      </w:r>
      <w:r w:rsidRPr="00C0644B">
        <w:rPr>
          <w:rFonts w:asciiTheme="minorBidi" w:eastAsia="Calibri" w:hAnsiTheme="minorBidi"/>
          <w:i/>
          <w:sz w:val="20"/>
          <w:szCs w:val="20"/>
        </w:rPr>
        <w:t xml:space="preserve">.  </w:t>
      </w:r>
      <w:r w:rsidRPr="00C0644B">
        <w:rPr>
          <w:rFonts w:asciiTheme="minorBidi" w:eastAsia="Calibri" w:hAnsiTheme="minorBidi"/>
          <w:sz w:val="20"/>
          <w:szCs w:val="20"/>
        </w:rPr>
        <w:t>Each party hereby consents to the other party's use of its name, URL and logo on its website and in its customer and partner lists for corporate and financial presentations.</w:t>
      </w:r>
    </w:p>
    <w:p w14:paraId="2481C856" w14:textId="2C2BAAB3"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sz w:val="20"/>
          <w:szCs w:val="20"/>
        </w:rPr>
      </w:pPr>
      <w:bookmarkStart w:id="26" w:name="icpw"/>
      <w:bookmarkStart w:id="27" w:name="xpdv"/>
      <w:bookmarkStart w:id="28" w:name="ke-%3A"/>
      <w:bookmarkStart w:id="29" w:name="vmzg"/>
      <w:bookmarkStart w:id="30" w:name="o1_9"/>
      <w:bookmarkStart w:id="31" w:name="azbq"/>
      <w:bookmarkStart w:id="32" w:name="nuei"/>
      <w:bookmarkStart w:id="33" w:name="bgxi"/>
      <w:bookmarkStart w:id="34" w:name="w9ij"/>
      <w:bookmarkStart w:id="35" w:name="cc9l"/>
      <w:bookmarkStart w:id="36" w:name="u641"/>
      <w:bookmarkStart w:id="37" w:name="at_s"/>
      <w:bookmarkStart w:id="38" w:name="t5pw"/>
      <w:bookmarkStart w:id="39" w:name="dm2p"/>
      <w:bookmarkStart w:id="40" w:name="kz_e"/>
      <w:bookmarkStart w:id="41" w:name="fz82"/>
      <w:bookmarkStart w:id="42" w:name="b-l2"/>
      <w:bookmarkStart w:id="43" w:name="tdqy"/>
      <w:bookmarkStart w:id="44" w:name="cg9o"/>
      <w:bookmarkStart w:id="45" w:name="kz_e1"/>
      <w:bookmarkStart w:id="46" w:name="fz821"/>
      <w:bookmarkStart w:id="47" w:name="b-l21"/>
      <w:bookmarkStart w:id="48" w:name="tdqy1"/>
      <w:bookmarkStart w:id="49" w:name="cg9o1"/>
      <w:bookmarkStart w:id="50" w:name="w.w9"/>
      <w:bookmarkStart w:id="51" w:name="h7y1"/>
      <w:bookmarkStart w:id="52" w:name="orac"/>
      <w:bookmarkStart w:id="53" w:name="g.h2"/>
      <w:bookmarkStart w:id="54" w:name="oqy1"/>
      <w:bookmarkStart w:id="55" w:name="b6dd"/>
      <w:bookmarkStart w:id="56" w:name="aedk"/>
      <w:bookmarkStart w:id="57" w:name="qknx"/>
      <w:bookmarkStart w:id="58" w:name="uz31"/>
      <w:bookmarkStart w:id="59" w:name="oxi_"/>
      <w:bookmarkStart w:id="60" w:name="omdi"/>
      <w:bookmarkStart w:id="61" w:name="hzod"/>
      <w:bookmarkStart w:id="62" w:name="uz311"/>
      <w:bookmarkStart w:id="63" w:name="lcts"/>
      <w:bookmarkStart w:id="64" w:name="altu1"/>
      <w:bookmarkStart w:id="65" w:name="g8rj1"/>
      <w:bookmarkStart w:id="66" w:name="nclm1"/>
      <w:bookmarkStart w:id="67" w:name="qihn"/>
      <w:bookmarkStart w:id="68" w:name="hbth"/>
      <w:bookmarkStart w:id="69" w:name="buvf"/>
      <w:bookmarkStart w:id="70" w:name="c%3A5m"/>
      <w:bookmarkStart w:id="71" w:name="pc6y"/>
      <w:bookmarkStart w:id="72" w:name="ake-"/>
      <w:bookmarkStart w:id="73" w:name="j0lv"/>
      <w:bookmarkStart w:id="74" w:name="xysu"/>
      <w:bookmarkStart w:id="75" w:name="vwp0"/>
      <w:bookmarkStart w:id="76" w:name="zj6n"/>
      <w:bookmarkStart w:id="77" w:name="hjfm"/>
      <w:bookmarkStart w:id="78" w:name="kvbn"/>
      <w:bookmarkStart w:id="79" w:name="nr5c"/>
      <w:bookmarkStart w:id="80" w:name="p_0h"/>
      <w:bookmarkStart w:id="81" w:name="bqjh"/>
      <w:bookmarkStart w:id="82" w:name="mnr3"/>
      <w:bookmarkStart w:id="83" w:name="bqjh1"/>
      <w:bookmarkStart w:id="84" w:name="q6vq"/>
      <w:bookmarkStart w:id="85" w:name="kvbn1"/>
      <w:bookmarkStart w:id="86" w:name="nr5c1"/>
      <w:bookmarkStart w:id="87" w:name="p7th"/>
      <w:bookmarkStart w:id="88" w:name="bqjh2"/>
      <w:bookmarkStart w:id="89" w:name="lrk1"/>
      <w:bookmarkStart w:id="90" w:name="so2y"/>
      <w:bookmarkStart w:id="91" w:name="qtr4"/>
      <w:bookmarkStart w:id="92" w:name="ww%3Ae"/>
      <w:bookmarkStart w:id="93" w:name="ku4m"/>
      <w:bookmarkStart w:id="94" w:name="qg7v"/>
      <w:bookmarkStart w:id="95" w:name="f-qh"/>
      <w:bookmarkStart w:id="96" w:name="mr5q"/>
      <w:bookmarkStart w:id="97" w:name="ajnw"/>
      <w:bookmarkStart w:id="98" w:name="f3dn"/>
      <w:bookmarkStart w:id="99" w:name="mxk33"/>
      <w:bookmarkStart w:id="100" w:name="abl1"/>
      <w:bookmarkStart w:id="101" w:name="cz.%3A"/>
      <w:bookmarkStart w:id="102" w:name="d3_w"/>
      <w:bookmarkStart w:id="103" w:name="myqc"/>
      <w:bookmarkStart w:id="104" w:name="ujzs"/>
      <w:bookmarkStart w:id="105" w:name="dop4"/>
      <w:bookmarkStart w:id="106" w:name="l5of"/>
      <w:bookmarkStart w:id="107" w:name="ddpk"/>
      <w:bookmarkStart w:id="108" w:name="haiq"/>
      <w:bookmarkStart w:id="109" w:name="h3mq"/>
      <w:bookmarkStart w:id="110" w:name="rkmf"/>
      <w:bookmarkStart w:id="111" w:name="hldf"/>
      <w:bookmarkStart w:id="112" w:name="j13z"/>
      <w:bookmarkStart w:id="113" w:name="k3o7"/>
      <w:bookmarkStart w:id="114" w:name="h6t."/>
      <w:bookmarkStart w:id="115" w:name="u61z"/>
      <w:bookmarkStart w:id="116" w:name="dob0"/>
      <w:bookmarkStart w:id="117" w:name="n15v"/>
      <w:bookmarkStart w:id="118" w:name="xwya"/>
      <w:bookmarkStart w:id="119" w:name="w6bn"/>
      <w:bookmarkStart w:id="120" w:name="w65."/>
      <w:bookmarkStart w:id="121" w:name="ice0"/>
      <w:bookmarkStart w:id="122" w:name="u7f2"/>
      <w:bookmarkStart w:id="123" w:name="ks9t"/>
      <w:bookmarkStart w:id="124" w:name="x08u"/>
      <w:bookmarkStart w:id="125" w:name="j4_v"/>
      <w:bookmarkStart w:id="126" w:name="mlhs"/>
      <w:bookmarkStart w:id="127" w:name="pyv7"/>
      <w:bookmarkStart w:id="128" w:name="w9du"/>
      <w:bookmarkStart w:id="129" w:name="u7m4"/>
      <w:bookmarkStart w:id="130" w:name="elww"/>
      <w:bookmarkStart w:id="131" w:name="x00i"/>
      <w:bookmarkStart w:id="132" w:name="uq.5"/>
      <w:bookmarkStart w:id="133" w:name="cl9i"/>
      <w:bookmarkStart w:id="134" w:name="oe8l"/>
      <w:bookmarkStart w:id="135" w:name="kf68"/>
      <w:bookmarkStart w:id="136" w:name="jdn%3A"/>
      <w:bookmarkStart w:id="137" w:name="v1vd"/>
      <w:bookmarkStart w:id="138" w:name="dx%3A7"/>
      <w:bookmarkStart w:id="139" w:name="hbev"/>
      <w:bookmarkStart w:id="140" w:name="l_-7"/>
      <w:bookmarkStart w:id="141" w:name="mqkh"/>
      <w:bookmarkStart w:id="142" w:name="w30."/>
      <w:bookmarkStart w:id="143" w:name="sq3-"/>
      <w:bookmarkStart w:id="144" w:name="f9b5"/>
      <w:bookmarkStart w:id="145" w:name="sq3-1"/>
      <w:bookmarkStart w:id="146" w:name="l_ny"/>
      <w:bookmarkStart w:id="147" w:name="l_-71"/>
      <w:bookmarkStart w:id="148" w:name="mqkh1"/>
      <w:bookmarkStart w:id="149" w:name="w30.1"/>
      <w:bookmarkStart w:id="150" w:name="sq3-2"/>
      <w:bookmarkStart w:id="151" w:name="whp4"/>
      <w:bookmarkStart w:id="152" w:name="v4wl"/>
      <w:bookmarkStart w:id="153" w:name="ty7u"/>
      <w:bookmarkStart w:id="154" w:name="ygkh"/>
      <w:bookmarkStart w:id="155" w:name="zlrz"/>
      <w:bookmarkStart w:id="156" w:name="sq3-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C0644B">
        <w:rPr>
          <w:rFonts w:asciiTheme="minorBidi" w:eastAsia="Calibri" w:hAnsiTheme="minorBidi"/>
          <w:sz w:val="20"/>
          <w:szCs w:val="20"/>
          <w:u w:val="single"/>
        </w:rPr>
        <w:t>Force Majeure</w:t>
      </w:r>
      <w:r w:rsidRPr="00C0644B">
        <w:rPr>
          <w:rFonts w:asciiTheme="minorBidi" w:eastAsia="Calibri" w:hAnsiTheme="minorBidi"/>
          <w:i/>
          <w:sz w:val="20"/>
          <w:szCs w:val="20"/>
        </w:rPr>
        <w:t xml:space="preserve">.  </w:t>
      </w:r>
      <w:r w:rsidRPr="00C0644B">
        <w:rPr>
          <w:rFonts w:asciiTheme="minorBidi" w:eastAsia="Calibri" w:hAnsiTheme="minorBidi"/>
          <w:sz w:val="20"/>
          <w:szCs w:val="20"/>
        </w:rPr>
        <w:t>Neither party will be responsible for any failure or delay in performing any obligation hereunder if such failure or delay is due to a cause beyond the party's reasonable control, including, but not limited to a</w:t>
      </w:r>
      <w:r w:rsidR="00C0644B" w:rsidRPr="00C0644B">
        <w:rPr>
          <w:rFonts w:asciiTheme="minorBidi" w:eastAsia="Calibri" w:hAnsiTheme="minorBidi"/>
          <w:sz w:val="20"/>
          <w:szCs w:val="20"/>
        </w:rPr>
        <w:t xml:space="preserve">cts of God, flood, fire, </w:t>
      </w:r>
      <w:r w:rsidR="00357473">
        <w:rPr>
          <w:rFonts w:asciiTheme="minorBidi" w:eastAsia="Calibri" w:hAnsiTheme="minorBidi"/>
          <w:sz w:val="20"/>
          <w:szCs w:val="20"/>
        </w:rPr>
        <w:t xml:space="preserve">lobal pandemic, </w:t>
      </w:r>
      <w:r w:rsidR="00C0644B" w:rsidRPr="00C0644B">
        <w:rPr>
          <w:rFonts w:asciiTheme="minorBidi" w:eastAsia="Calibri" w:hAnsiTheme="minorBidi"/>
          <w:sz w:val="20"/>
          <w:szCs w:val="20"/>
        </w:rPr>
        <w:t>volcanic eruption</w:t>
      </w:r>
      <w:r w:rsidRPr="00C0644B">
        <w:rPr>
          <w:rFonts w:asciiTheme="minorBidi" w:eastAsia="Calibri" w:hAnsiTheme="minorBidi"/>
          <w:sz w:val="20"/>
          <w:szCs w:val="20"/>
        </w:rPr>
        <w:t xml:space="preserve">, war, third-party suppliers, labor disputes or governmental acts.  Notwithstanding the foregoing, </w:t>
      </w:r>
      <w:r w:rsidRPr="00C0644B">
        <w:rPr>
          <w:rFonts w:asciiTheme="minorBidi" w:eastAsia="Calibri" w:hAnsiTheme="minorBidi"/>
          <w:sz w:val="20"/>
          <w:szCs w:val="20"/>
        </w:rPr>
        <w:t xml:space="preserve">Itron will have no obligation to deliver equipment, products, software or provide services to the extent that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is unable to pay as a result of a force majeure event.</w:t>
      </w:r>
    </w:p>
    <w:p w14:paraId="2481C857" w14:textId="77777777"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r w:rsidRPr="00C0644B">
        <w:rPr>
          <w:rFonts w:asciiTheme="minorBidi" w:eastAsia="MS Mincho" w:hAnsiTheme="minorBidi"/>
          <w:sz w:val="20"/>
          <w:szCs w:val="20"/>
          <w:u w:val="single"/>
          <w:lang w:eastAsia="zh-CN"/>
        </w:rPr>
        <w:t>Compliance with Laws</w:t>
      </w:r>
      <w:r w:rsidRPr="00C0644B">
        <w:rPr>
          <w:rFonts w:asciiTheme="minorBidi" w:eastAsia="MS Mincho" w:hAnsiTheme="minorBidi"/>
          <w:sz w:val="20"/>
          <w:szCs w:val="20"/>
          <w:lang w:eastAsia="zh-CN"/>
        </w:rPr>
        <w:t xml:space="preserve">.  Each party will comply with all applicable international and national laws and regulations in the performance of all of activities under this Agreement.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will not, directly or indirectly, export or transmit the Software to any country to which such export or transmission is prohibited by any applicable regulation or statute.</w:t>
      </w:r>
      <w:bookmarkStart w:id="157" w:name="fl.7"/>
      <w:bookmarkStart w:id="158" w:name="rqzm"/>
      <w:bookmarkStart w:id="159" w:name="kelc"/>
      <w:bookmarkStart w:id="160" w:name="fcvg"/>
      <w:bookmarkStart w:id="161" w:name="meml"/>
      <w:bookmarkStart w:id="162" w:name="bjsp"/>
      <w:bookmarkStart w:id="163" w:name="z7z6"/>
      <w:bookmarkStart w:id="164" w:name="jidr"/>
      <w:bookmarkStart w:id="165" w:name="g1wb"/>
      <w:bookmarkStart w:id="166" w:name="w_.m"/>
      <w:bookmarkStart w:id="167" w:name="ilup"/>
      <w:bookmarkStart w:id="168" w:name="c-zy"/>
      <w:bookmarkStart w:id="169" w:name="lpau"/>
      <w:bookmarkStart w:id="170" w:name="e8p6"/>
      <w:bookmarkStart w:id="171" w:name="yxn4"/>
      <w:bookmarkStart w:id="172" w:name="rooz"/>
      <w:bookmarkStart w:id="173" w:name="rbe%3A"/>
      <w:bookmarkStart w:id="174" w:name="rooz1"/>
      <w:bookmarkStart w:id="175" w:name="q1vm"/>
      <w:bookmarkStart w:id="176" w:name="lpau1"/>
      <w:bookmarkStart w:id="177" w:name="e8p61"/>
      <w:bookmarkStart w:id="178" w:name="yxn41"/>
      <w:bookmarkStart w:id="179" w:name="rooz2"/>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C0644B">
        <w:rPr>
          <w:rFonts w:asciiTheme="minorBidi" w:eastAsia="Calibri" w:hAnsiTheme="minorBidi"/>
          <w:sz w:val="20"/>
          <w:szCs w:val="20"/>
        </w:rPr>
        <w:t xml:space="preserve"> </w:t>
      </w:r>
      <w:bookmarkStart w:id="180" w:name="p.pu"/>
      <w:bookmarkStart w:id="181" w:name="lpau2"/>
      <w:bookmarkStart w:id="182" w:name="e8p62"/>
      <w:bookmarkStart w:id="183" w:name="yxn42"/>
      <w:bookmarkStart w:id="184" w:name="rooz3"/>
      <w:bookmarkStart w:id="185" w:name="o9m4"/>
      <w:bookmarkStart w:id="186" w:name="lpau3"/>
      <w:bookmarkStart w:id="187" w:name="e8p63"/>
      <w:bookmarkStart w:id="188" w:name="yxn43"/>
      <w:bookmarkStart w:id="189" w:name="rooz4"/>
      <w:bookmarkEnd w:id="180"/>
      <w:bookmarkEnd w:id="181"/>
      <w:bookmarkEnd w:id="182"/>
      <w:bookmarkEnd w:id="183"/>
      <w:bookmarkEnd w:id="184"/>
      <w:bookmarkEnd w:id="185"/>
      <w:bookmarkEnd w:id="186"/>
      <w:bookmarkEnd w:id="187"/>
      <w:bookmarkEnd w:id="188"/>
      <w:bookmarkEnd w:id="189"/>
      <w:r w:rsidR="008C20E5" w:rsidRPr="00C0644B">
        <w:rPr>
          <w:rFonts w:asciiTheme="minorBidi" w:eastAsia="Calibri" w:hAnsiTheme="minorBidi"/>
          <w:sz w:val="20"/>
          <w:szCs w:val="20"/>
        </w:rPr>
        <w:t xml:space="preserve">  </w:t>
      </w:r>
      <w:r w:rsidRPr="00C0644B">
        <w:rPr>
          <w:rFonts w:asciiTheme="minorBidi" w:eastAsia="Calibri" w:hAnsiTheme="minorBidi"/>
          <w:sz w:val="20"/>
          <w:szCs w:val="20"/>
        </w:rPr>
        <w:t xml:space="preserve"> </w:t>
      </w:r>
    </w:p>
    <w:p w14:paraId="2481C858" w14:textId="3E37761B" w:rsidR="00581B59"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r w:rsidRPr="00C0644B">
        <w:rPr>
          <w:rFonts w:asciiTheme="minorBidi" w:eastAsia="Calibri" w:hAnsiTheme="minorBidi"/>
          <w:sz w:val="20"/>
          <w:szCs w:val="20"/>
          <w:u w:val="single"/>
        </w:rPr>
        <w:t>Notices</w:t>
      </w:r>
      <w:r w:rsidRPr="00C0644B">
        <w:rPr>
          <w:rFonts w:asciiTheme="minorBidi" w:eastAsia="Calibri" w:hAnsiTheme="minorBidi"/>
          <w:i/>
          <w:sz w:val="20"/>
          <w:szCs w:val="20"/>
        </w:rPr>
        <w:t>.</w:t>
      </w:r>
      <w:bookmarkStart w:id="190" w:name="uchp"/>
      <w:bookmarkStart w:id="191" w:name="x_j_"/>
      <w:bookmarkEnd w:id="190"/>
      <w:bookmarkEnd w:id="191"/>
      <w:r w:rsidRPr="00C0644B">
        <w:rPr>
          <w:rFonts w:asciiTheme="minorBidi" w:eastAsia="Calibri" w:hAnsiTheme="minorBidi"/>
          <w:i/>
          <w:sz w:val="20"/>
          <w:szCs w:val="20"/>
        </w:rPr>
        <w:t xml:space="preserve">  </w:t>
      </w:r>
      <w:r w:rsidRPr="00C0644B">
        <w:rPr>
          <w:rFonts w:asciiTheme="minorBidi" w:eastAsia="Calibri" w:hAnsiTheme="minorBidi"/>
          <w:sz w:val="20"/>
          <w:szCs w:val="20"/>
        </w:rPr>
        <w:t xml:space="preserve">Any notice </w:t>
      </w:r>
      <w:r w:rsidRPr="00A019B4">
        <w:rPr>
          <w:rFonts w:asciiTheme="minorBidi" w:eastAsia="MS Mincho" w:hAnsiTheme="minorBidi"/>
          <w:sz w:val="20"/>
          <w:szCs w:val="20"/>
          <w:lang w:eastAsia="zh-CN"/>
        </w:rPr>
        <w:t>required</w:t>
      </w:r>
      <w:r w:rsidRPr="00C0644B">
        <w:rPr>
          <w:rFonts w:asciiTheme="minorBidi" w:eastAsia="Calibri" w:hAnsiTheme="minorBidi"/>
          <w:sz w:val="20"/>
          <w:szCs w:val="20"/>
        </w:rPr>
        <w:t xml:space="preserve"> or permitted under this Agreement or required by law must be in writing and must be delivered in person, by certified mail (return receipt requested), or by a nationally recognized overnight service with all freight charges prepaid, to the address set forth </w:t>
      </w:r>
      <w:r w:rsidR="00D2068B">
        <w:rPr>
          <w:rFonts w:asciiTheme="minorBidi" w:eastAsia="Calibri" w:hAnsiTheme="minorBidi"/>
          <w:sz w:val="20"/>
          <w:szCs w:val="20"/>
        </w:rPr>
        <w:t>in the Specific Terms</w:t>
      </w:r>
      <w:r w:rsidRPr="00C0644B">
        <w:rPr>
          <w:rFonts w:asciiTheme="minorBidi" w:eastAsia="Calibri" w:hAnsiTheme="minorBidi"/>
          <w:sz w:val="20"/>
          <w:szCs w:val="20"/>
        </w:rPr>
        <w:t xml:space="preserve"> (or such other address as a party may subsequently designate in a notice to the other party).  Notices will be deemed to have been given at the time of actual delivery, if in person, or upon receipt (as evidenced by facsimile confirmation, return receipt or overnight delivery verification).</w:t>
      </w:r>
      <w:r w:rsidRPr="00C0644B">
        <w:rPr>
          <w:rFonts w:asciiTheme="minorBidi" w:eastAsia="Calibri" w:hAnsiTheme="minorBidi"/>
          <w:i/>
          <w:sz w:val="20"/>
          <w:szCs w:val="20"/>
        </w:rPr>
        <w:t xml:space="preserve">  </w:t>
      </w:r>
    </w:p>
    <w:p w14:paraId="2481C85A" w14:textId="3AB011E5" w:rsidR="00440412" w:rsidRPr="00C0644B" w:rsidRDefault="00581B59" w:rsidP="00A019B4">
      <w:pPr>
        <w:numPr>
          <w:ilvl w:val="1"/>
          <w:numId w:val="8"/>
        </w:numPr>
        <w:tabs>
          <w:tab w:val="left" w:pos="450"/>
        </w:tabs>
        <w:spacing w:after="0" w:line="240" w:lineRule="auto"/>
        <w:ind w:left="0" w:firstLine="0"/>
        <w:jc w:val="both"/>
        <w:rPr>
          <w:rFonts w:asciiTheme="minorBidi" w:eastAsia="Calibri" w:hAnsiTheme="minorBidi"/>
          <w:i/>
          <w:sz w:val="20"/>
          <w:szCs w:val="20"/>
        </w:rPr>
      </w:pPr>
      <w:r w:rsidRPr="00C0644B">
        <w:rPr>
          <w:rFonts w:asciiTheme="minorBidi" w:eastAsia="Calibri" w:hAnsiTheme="minorBidi"/>
          <w:sz w:val="20"/>
          <w:szCs w:val="20"/>
          <w:u w:val="single"/>
        </w:rPr>
        <w:t>Miscellaneous</w:t>
      </w:r>
      <w:r w:rsidRPr="00C0644B">
        <w:rPr>
          <w:rFonts w:asciiTheme="minorBidi" w:eastAsia="Calibri" w:hAnsiTheme="minorBidi"/>
          <w:i/>
          <w:sz w:val="20"/>
          <w:szCs w:val="20"/>
        </w:rPr>
        <w:t xml:space="preserve">.  </w:t>
      </w:r>
      <w:r w:rsidRPr="00C0644B">
        <w:rPr>
          <w:rFonts w:asciiTheme="minorBidi" w:eastAsia="Calibri" w:hAnsiTheme="minorBidi"/>
          <w:sz w:val="20"/>
          <w:szCs w:val="20"/>
        </w:rPr>
        <w:t xml:space="preserve">Headings used in this Agreement are intended for convenience or reference only and will not control or affect the meaning or construction of any provision of this Agreement.  If any provision in this Agreement is held to be invalid, illegal or unenforceable, the validity, legality and enforceability of the remaining provisions will in no way be affected or impaired thereby and such provision will be interpreted so as to best accomplish the intent of the parties within the limits of applicable law.  Any principle of construction or rule of law that provides that an agreement be construed against the drafter of the agreement will not apply to the terms and conditions of this Agreement.  This Agreement may be executed in any number of counterparts, each of which when so executed and delivered will be deemed an original, and all of which together will constitute one and the same agreement.  This Agreement is entered into only for the benefit of </w:t>
      </w:r>
      <w:r w:rsidR="00383A92" w:rsidRPr="00C0644B">
        <w:rPr>
          <w:rFonts w:asciiTheme="minorBidi" w:eastAsia="Calibri" w:hAnsiTheme="minorBidi"/>
          <w:sz w:val="20"/>
          <w:szCs w:val="20"/>
        </w:rPr>
        <w:t>Licensee</w:t>
      </w:r>
      <w:r w:rsidRPr="00C0644B">
        <w:rPr>
          <w:rFonts w:asciiTheme="minorBidi" w:eastAsia="Calibri" w:hAnsiTheme="minorBidi"/>
          <w:sz w:val="20"/>
          <w:szCs w:val="20"/>
        </w:rPr>
        <w:t xml:space="preserve"> and Itron.  No other person or entity will have the right to make any claim or assert any right hereunder, and no other person or entity will be deemed a beneficiary of this Agreement</w:t>
      </w:r>
      <w:r w:rsidRPr="00C0644B">
        <w:rPr>
          <w:rFonts w:asciiTheme="minorBidi" w:eastAsia="Calibri" w:hAnsiTheme="minorBidi"/>
          <w:i/>
          <w:sz w:val="20"/>
          <w:szCs w:val="20"/>
        </w:rPr>
        <w:t>.</w:t>
      </w:r>
    </w:p>
    <w:sectPr w:rsidR="00440412" w:rsidRPr="00C0644B" w:rsidSect="002F7442">
      <w:type w:val="continuous"/>
      <w:pgSz w:w="11907" w:h="16839" w:code="9"/>
      <w:pgMar w:top="1440" w:right="1080" w:bottom="1440" w:left="1080" w:header="720" w:footer="53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6051" w14:textId="77777777" w:rsidR="004C6290" w:rsidRDefault="004C6290" w:rsidP="0067022F">
      <w:pPr>
        <w:spacing w:after="0" w:line="240" w:lineRule="auto"/>
      </w:pPr>
      <w:r>
        <w:separator/>
      </w:r>
    </w:p>
  </w:endnote>
  <w:endnote w:type="continuationSeparator" w:id="0">
    <w:p w14:paraId="628DD987" w14:textId="77777777" w:rsidR="004C6290" w:rsidRDefault="004C6290" w:rsidP="0067022F">
      <w:pPr>
        <w:spacing w:after="0" w:line="240" w:lineRule="auto"/>
      </w:pPr>
      <w:r>
        <w:continuationSeparator/>
      </w:r>
    </w:p>
  </w:endnote>
  <w:endnote w:type="continuationNotice" w:id="1">
    <w:p w14:paraId="64CD0616" w14:textId="77777777" w:rsidR="004C6290" w:rsidRDefault="004C6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C860" w14:textId="0D0422AB" w:rsidR="00E00198" w:rsidRPr="00B42CFE" w:rsidRDefault="000A3060" w:rsidP="00B42CFE">
    <w:pPr>
      <w:pStyle w:val="cs-Footer"/>
      <w:pBdr>
        <w:top w:val="single" w:sz="4" w:space="1" w:color="auto"/>
      </w:pBdr>
      <w:spacing w:line="200" w:lineRule="exact"/>
    </w:pPr>
    <w:r>
      <w:t xml:space="preserve">Itron Software </w:t>
    </w:r>
    <w:r w:rsidR="00B42CFE">
      <w:t>License Agreement</w:t>
    </w:r>
    <w:r w:rsidR="00B42CFE" w:rsidRPr="002A569E">
      <w:tab/>
    </w:r>
    <w:r w:rsidR="00B42CFE" w:rsidRPr="00A07936">
      <w:t xml:space="preserve">Itron </w:t>
    </w:r>
    <w:r w:rsidR="00B42CFE">
      <w:t>Confidential</w:t>
    </w:r>
    <w:r w:rsidR="00B42CFE" w:rsidRPr="00A07936">
      <w:tab/>
      <w:t xml:space="preserve">Page </w:t>
    </w:r>
    <w:sdt>
      <w:sdtPr>
        <w:id w:val="-1769616900"/>
        <w:docPartObj>
          <w:docPartGallery w:val="Page Numbers (Top of Page)"/>
          <w:docPartUnique/>
        </w:docPartObj>
      </w:sdtPr>
      <w:sdtEndPr/>
      <w:sdtContent>
        <w:r w:rsidR="00B376C5">
          <w:rPr>
            <w:b/>
            <w:bCs/>
            <w:sz w:val="24"/>
            <w:szCs w:val="24"/>
          </w:rPr>
          <w:fldChar w:fldCharType="begin"/>
        </w:r>
        <w:r w:rsidR="00B376C5">
          <w:rPr>
            <w:b/>
            <w:bCs/>
          </w:rPr>
          <w:instrText>PAGE</w:instrText>
        </w:r>
        <w:r w:rsidR="00B376C5">
          <w:rPr>
            <w:b/>
            <w:bCs/>
            <w:sz w:val="24"/>
            <w:szCs w:val="24"/>
          </w:rPr>
          <w:fldChar w:fldCharType="separate"/>
        </w:r>
        <w:r w:rsidR="00B376C5">
          <w:rPr>
            <w:b/>
            <w:bCs/>
          </w:rPr>
          <w:t>1</w:t>
        </w:r>
        <w:r w:rsidR="00B376C5">
          <w:rPr>
            <w:b/>
            <w:bCs/>
            <w:sz w:val="24"/>
            <w:szCs w:val="24"/>
          </w:rPr>
          <w:fldChar w:fldCharType="end"/>
        </w:r>
        <w:r w:rsidR="00B376C5" w:rsidRPr="00B376C5">
          <w:t xml:space="preserve"> of </w:t>
        </w:r>
        <w:r w:rsidR="00B376C5">
          <w:rPr>
            <w:b/>
            <w:bCs/>
            <w:sz w:val="24"/>
            <w:szCs w:val="24"/>
          </w:rPr>
          <w:fldChar w:fldCharType="begin"/>
        </w:r>
        <w:r w:rsidR="00B376C5">
          <w:rPr>
            <w:b/>
            <w:bCs/>
          </w:rPr>
          <w:instrText>NUMPAGES</w:instrText>
        </w:r>
        <w:r w:rsidR="00B376C5">
          <w:rPr>
            <w:b/>
            <w:bCs/>
            <w:sz w:val="24"/>
            <w:szCs w:val="24"/>
          </w:rPr>
          <w:fldChar w:fldCharType="separate"/>
        </w:r>
        <w:r w:rsidR="00B376C5">
          <w:rPr>
            <w:b/>
            <w:bCs/>
          </w:rPr>
          <w:t>6</w:t>
        </w:r>
        <w:r w:rsidR="00B376C5">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48EC7" w14:textId="77777777" w:rsidR="004C6290" w:rsidRDefault="004C6290" w:rsidP="0067022F">
      <w:pPr>
        <w:spacing w:after="0" w:line="240" w:lineRule="auto"/>
      </w:pPr>
      <w:r>
        <w:separator/>
      </w:r>
    </w:p>
  </w:footnote>
  <w:footnote w:type="continuationSeparator" w:id="0">
    <w:p w14:paraId="25F10EA2" w14:textId="77777777" w:rsidR="004C6290" w:rsidRDefault="004C6290" w:rsidP="0067022F">
      <w:pPr>
        <w:spacing w:after="0" w:line="240" w:lineRule="auto"/>
      </w:pPr>
      <w:r>
        <w:continuationSeparator/>
      </w:r>
    </w:p>
  </w:footnote>
  <w:footnote w:type="continuationNotice" w:id="1">
    <w:p w14:paraId="2A2F81D1" w14:textId="77777777" w:rsidR="004C6290" w:rsidRDefault="004C62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7500"/>
    <w:multiLevelType w:val="multilevel"/>
    <w:tmpl w:val="05527F1A"/>
    <w:lvl w:ilvl="0">
      <w:start w:val="3"/>
      <w:numFmt w:val="decimal"/>
      <w:lvlText w:val="%1"/>
      <w:lvlJc w:val="left"/>
      <w:pPr>
        <w:ind w:left="502" w:hanging="360"/>
      </w:pPr>
      <w:rPr>
        <w:rFonts w:asciiTheme="minorBidi" w:hAnsiTheme="minorBidi" w:cstheme="minorBidi" w:hint="default"/>
        <w:b/>
        <w:sz w:val="20"/>
        <w:szCs w:val="20"/>
      </w:rPr>
    </w:lvl>
    <w:lvl w:ilvl="1">
      <w:start w:val="1"/>
      <w:numFmt w:val="decimal"/>
      <w:lvlText w:val="%1.%2"/>
      <w:lvlJc w:val="left"/>
      <w:pPr>
        <w:ind w:left="502" w:hanging="360"/>
      </w:pPr>
      <w:rPr>
        <w:rFonts w:asciiTheme="minorBidi" w:hAnsiTheme="minorBidi" w:cstheme="minorBidi" w:hint="default"/>
        <w:b w:val="0"/>
        <w:i w:val="0"/>
        <w:sz w:val="20"/>
        <w:szCs w:val="20"/>
      </w:rPr>
    </w:lvl>
    <w:lvl w:ilvl="2">
      <w:start w:val="1"/>
      <w:numFmt w:val="decimal"/>
      <w:lvlText w:val="%1.%2.%3"/>
      <w:lvlJc w:val="left"/>
      <w:pPr>
        <w:ind w:left="862" w:hanging="720"/>
      </w:pPr>
      <w:rPr>
        <w:rFonts w:ascii="Calibri" w:hAnsi="Calibri" w:cs="Calibri" w:hint="default"/>
      </w:rPr>
    </w:lvl>
    <w:lvl w:ilvl="3">
      <w:start w:val="1"/>
      <w:numFmt w:val="decimal"/>
      <w:lvlText w:val="%1.%2.%3.%4"/>
      <w:lvlJc w:val="left"/>
      <w:pPr>
        <w:ind w:left="862" w:hanging="720"/>
      </w:pPr>
      <w:rPr>
        <w:rFonts w:ascii="Calibri" w:hAnsi="Calibri" w:cs="Calibri" w:hint="default"/>
      </w:rPr>
    </w:lvl>
    <w:lvl w:ilvl="4">
      <w:start w:val="1"/>
      <w:numFmt w:val="decimal"/>
      <w:lvlText w:val="%1.%2.%3.%4.%5"/>
      <w:lvlJc w:val="left"/>
      <w:pPr>
        <w:ind w:left="1222" w:hanging="1080"/>
      </w:pPr>
      <w:rPr>
        <w:rFonts w:ascii="Calibri" w:hAnsi="Calibri" w:cs="Calibri" w:hint="default"/>
      </w:rPr>
    </w:lvl>
    <w:lvl w:ilvl="5">
      <w:start w:val="1"/>
      <w:numFmt w:val="decimal"/>
      <w:lvlText w:val="%1.%2.%3.%4.%5.%6"/>
      <w:lvlJc w:val="left"/>
      <w:pPr>
        <w:ind w:left="1222" w:hanging="1080"/>
      </w:pPr>
      <w:rPr>
        <w:rFonts w:ascii="Calibri" w:hAnsi="Calibri" w:cs="Calibri" w:hint="default"/>
      </w:rPr>
    </w:lvl>
    <w:lvl w:ilvl="6">
      <w:start w:val="1"/>
      <w:numFmt w:val="decimal"/>
      <w:lvlText w:val="%1.%2.%3.%4.%5.%6.%7"/>
      <w:lvlJc w:val="left"/>
      <w:pPr>
        <w:ind w:left="1582" w:hanging="1440"/>
      </w:pPr>
      <w:rPr>
        <w:rFonts w:ascii="Calibri" w:hAnsi="Calibri" w:cs="Calibri" w:hint="default"/>
      </w:rPr>
    </w:lvl>
    <w:lvl w:ilvl="7">
      <w:start w:val="1"/>
      <w:numFmt w:val="decimal"/>
      <w:lvlText w:val="%1.%2.%3.%4.%5.%6.%7.%8"/>
      <w:lvlJc w:val="left"/>
      <w:pPr>
        <w:ind w:left="1582" w:hanging="1440"/>
      </w:pPr>
      <w:rPr>
        <w:rFonts w:ascii="Calibri" w:hAnsi="Calibri" w:cs="Calibri" w:hint="default"/>
      </w:rPr>
    </w:lvl>
    <w:lvl w:ilvl="8">
      <w:start w:val="1"/>
      <w:numFmt w:val="decimal"/>
      <w:lvlText w:val="%1.%2.%3.%4.%5.%6.%7.%8.%9"/>
      <w:lvlJc w:val="left"/>
      <w:pPr>
        <w:ind w:left="1942" w:hanging="1800"/>
      </w:pPr>
      <w:rPr>
        <w:rFonts w:ascii="Calibri" w:hAnsi="Calibri" w:cs="Calibri" w:hint="default"/>
      </w:rPr>
    </w:lvl>
  </w:abstractNum>
  <w:abstractNum w:abstractNumId="1" w15:restartNumberingAfterBreak="0">
    <w:nsid w:val="0BD64EC0"/>
    <w:multiLevelType w:val="hybridMultilevel"/>
    <w:tmpl w:val="C2249766"/>
    <w:lvl w:ilvl="0" w:tplc="3FF03C1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600D91"/>
    <w:multiLevelType w:val="hybridMultilevel"/>
    <w:tmpl w:val="41828FB2"/>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3045C7"/>
    <w:multiLevelType w:val="hybridMultilevel"/>
    <w:tmpl w:val="745A30AC"/>
    <w:lvl w:ilvl="0" w:tplc="08D8CB30">
      <w:numFmt w:val="bullet"/>
      <w:lvlText w:val=""/>
      <w:lvlJc w:val="left"/>
      <w:pPr>
        <w:ind w:left="720" w:hanging="360"/>
      </w:pPr>
      <w:rPr>
        <w:rFonts w:ascii="Symbol" w:eastAsia="Times New Roman"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FC7D31"/>
    <w:multiLevelType w:val="hybridMultilevel"/>
    <w:tmpl w:val="EE281B5E"/>
    <w:lvl w:ilvl="0" w:tplc="1FAA44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11372"/>
    <w:multiLevelType w:val="hybridMultilevel"/>
    <w:tmpl w:val="4B40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D0801"/>
    <w:multiLevelType w:val="multilevel"/>
    <w:tmpl w:val="8F4A7E72"/>
    <w:lvl w:ilvl="0">
      <w:start w:val="3"/>
      <w:numFmt w:val="decimal"/>
      <w:lvlText w:val="%1."/>
      <w:lvlJc w:val="left"/>
      <w:pPr>
        <w:ind w:left="360" w:hanging="360"/>
      </w:pPr>
      <w:rPr>
        <w:rFonts w:hint="default"/>
        <w:b/>
      </w:rPr>
    </w:lvl>
    <w:lvl w:ilvl="1">
      <w:start w:val="1"/>
      <w:numFmt w:val="decimal"/>
      <w:isLgl/>
      <w:lvlText w:val="%1.%2"/>
      <w:lvlJc w:val="left"/>
      <w:pPr>
        <w:ind w:left="90" w:hanging="360"/>
      </w:pPr>
      <w:rPr>
        <w:rFonts w:hint="default"/>
        <w:b w:val="0"/>
        <w:bCs/>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BD536C9"/>
    <w:multiLevelType w:val="multilevel"/>
    <w:tmpl w:val="66C280AA"/>
    <w:lvl w:ilvl="0">
      <w:start w:val="1"/>
      <w:numFmt w:val="decimal"/>
      <w:lvlText w:val="%1."/>
      <w:lvlJc w:val="left"/>
      <w:pPr>
        <w:ind w:left="360" w:hanging="360"/>
      </w:pPr>
      <w:rPr>
        <w:rFonts w:hint="default"/>
        <w:b/>
      </w:rPr>
    </w:lvl>
    <w:lvl w:ilvl="1">
      <w:start w:val="2"/>
      <w:numFmt w:val="decimal"/>
      <w:isLgl/>
      <w:lvlText w:val="%1.%2"/>
      <w:lvlJc w:val="left"/>
      <w:pPr>
        <w:ind w:left="9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0950FA3"/>
    <w:multiLevelType w:val="hybridMultilevel"/>
    <w:tmpl w:val="5A4EB876"/>
    <w:lvl w:ilvl="0" w:tplc="3432ECCC">
      <w:numFmt w:val="bullet"/>
      <w:lvlText w:val=""/>
      <w:lvlJc w:val="left"/>
      <w:pPr>
        <w:ind w:left="360" w:hanging="360"/>
      </w:pPr>
      <w:rPr>
        <w:rFonts w:ascii="Symbol" w:eastAsia="Times New Roman"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F21051D"/>
    <w:multiLevelType w:val="hybridMultilevel"/>
    <w:tmpl w:val="C3C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55BD7"/>
    <w:multiLevelType w:val="hybridMultilevel"/>
    <w:tmpl w:val="52D07D12"/>
    <w:lvl w:ilvl="0" w:tplc="ABB4A7F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61730820">
    <w:abstractNumId w:val="7"/>
  </w:num>
  <w:num w:numId="2" w16cid:durableId="1251543391">
    <w:abstractNumId w:val="0"/>
  </w:num>
  <w:num w:numId="3" w16cid:durableId="10961218">
    <w:abstractNumId w:val="2"/>
  </w:num>
  <w:num w:numId="4" w16cid:durableId="1319770957">
    <w:abstractNumId w:val="5"/>
  </w:num>
  <w:num w:numId="5" w16cid:durableId="312678414">
    <w:abstractNumId w:val="4"/>
  </w:num>
  <w:num w:numId="6" w16cid:durableId="1428426788">
    <w:abstractNumId w:val="10"/>
  </w:num>
  <w:num w:numId="7" w16cid:durableId="341860510">
    <w:abstractNumId w:val="9"/>
  </w:num>
  <w:num w:numId="8" w16cid:durableId="1597011060">
    <w:abstractNumId w:val="6"/>
  </w:num>
  <w:num w:numId="9" w16cid:durableId="964887572">
    <w:abstractNumId w:val="1"/>
  </w:num>
  <w:num w:numId="10" w16cid:durableId="702099115">
    <w:abstractNumId w:val="3"/>
  </w:num>
  <w:num w:numId="11" w16cid:durableId="1213033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81"/>
    <w:rsid w:val="00007B6F"/>
    <w:rsid w:val="00012877"/>
    <w:rsid w:val="00015E4F"/>
    <w:rsid w:val="00017163"/>
    <w:rsid w:val="00031A8E"/>
    <w:rsid w:val="0003408F"/>
    <w:rsid w:val="000435D1"/>
    <w:rsid w:val="000439D7"/>
    <w:rsid w:val="00065E3B"/>
    <w:rsid w:val="0006777A"/>
    <w:rsid w:val="00071DC2"/>
    <w:rsid w:val="000824F0"/>
    <w:rsid w:val="00086447"/>
    <w:rsid w:val="00092D09"/>
    <w:rsid w:val="00095A05"/>
    <w:rsid w:val="00096285"/>
    <w:rsid w:val="000966F3"/>
    <w:rsid w:val="000A3060"/>
    <w:rsid w:val="000A3221"/>
    <w:rsid w:val="000A335D"/>
    <w:rsid w:val="000A69E8"/>
    <w:rsid w:val="000B4972"/>
    <w:rsid w:val="000B5CDA"/>
    <w:rsid w:val="000C45BE"/>
    <w:rsid w:val="000C769C"/>
    <w:rsid w:val="000D2D07"/>
    <w:rsid w:val="000D2F52"/>
    <w:rsid w:val="000E463F"/>
    <w:rsid w:val="000E62E9"/>
    <w:rsid w:val="000F5DFF"/>
    <w:rsid w:val="00101BAF"/>
    <w:rsid w:val="00102047"/>
    <w:rsid w:val="00104BD7"/>
    <w:rsid w:val="00104E53"/>
    <w:rsid w:val="00106C82"/>
    <w:rsid w:val="00111156"/>
    <w:rsid w:val="0011385A"/>
    <w:rsid w:val="0012025A"/>
    <w:rsid w:val="00126689"/>
    <w:rsid w:val="001320E9"/>
    <w:rsid w:val="00143E61"/>
    <w:rsid w:val="00144C27"/>
    <w:rsid w:val="001501AA"/>
    <w:rsid w:val="00153F86"/>
    <w:rsid w:val="00160D02"/>
    <w:rsid w:val="001667D7"/>
    <w:rsid w:val="001705C6"/>
    <w:rsid w:val="00173FC2"/>
    <w:rsid w:val="001772AE"/>
    <w:rsid w:val="00187A53"/>
    <w:rsid w:val="00191AA1"/>
    <w:rsid w:val="0019287D"/>
    <w:rsid w:val="001B0130"/>
    <w:rsid w:val="001B4A68"/>
    <w:rsid w:val="001C5BB6"/>
    <w:rsid w:val="001C741D"/>
    <w:rsid w:val="001D1207"/>
    <w:rsid w:val="001D4C86"/>
    <w:rsid w:val="001E564D"/>
    <w:rsid w:val="001E5E92"/>
    <w:rsid w:val="001E6448"/>
    <w:rsid w:val="001F06E8"/>
    <w:rsid w:val="001F4BF3"/>
    <w:rsid w:val="001F6520"/>
    <w:rsid w:val="0020036E"/>
    <w:rsid w:val="00204493"/>
    <w:rsid w:val="00222D58"/>
    <w:rsid w:val="00225281"/>
    <w:rsid w:val="00232E03"/>
    <w:rsid w:val="00235F00"/>
    <w:rsid w:val="00237579"/>
    <w:rsid w:val="00237C28"/>
    <w:rsid w:val="00242B53"/>
    <w:rsid w:val="00242BD7"/>
    <w:rsid w:val="00245EAC"/>
    <w:rsid w:val="00251E96"/>
    <w:rsid w:val="00254653"/>
    <w:rsid w:val="002656E5"/>
    <w:rsid w:val="00266DA3"/>
    <w:rsid w:val="00267D0F"/>
    <w:rsid w:val="002709D3"/>
    <w:rsid w:val="00287FA1"/>
    <w:rsid w:val="00293E35"/>
    <w:rsid w:val="00294167"/>
    <w:rsid w:val="0029442E"/>
    <w:rsid w:val="002B0E39"/>
    <w:rsid w:val="002B1A38"/>
    <w:rsid w:val="002C7C88"/>
    <w:rsid w:val="002D1945"/>
    <w:rsid w:val="002D2629"/>
    <w:rsid w:val="002D5F96"/>
    <w:rsid w:val="002E0200"/>
    <w:rsid w:val="002F493B"/>
    <w:rsid w:val="002F7442"/>
    <w:rsid w:val="00300802"/>
    <w:rsid w:val="003023B9"/>
    <w:rsid w:val="00305BA0"/>
    <w:rsid w:val="003106A1"/>
    <w:rsid w:val="00325785"/>
    <w:rsid w:val="00344C08"/>
    <w:rsid w:val="00357473"/>
    <w:rsid w:val="0036090E"/>
    <w:rsid w:val="00361735"/>
    <w:rsid w:val="0036280A"/>
    <w:rsid w:val="003670AF"/>
    <w:rsid w:val="0037127E"/>
    <w:rsid w:val="0037214D"/>
    <w:rsid w:val="003748F7"/>
    <w:rsid w:val="003749F5"/>
    <w:rsid w:val="00383A92"/>
    <w:rsid w:val="003902F9"/>
    <w:rsid w:val="00393A2D"/>
    <w:rsid w:val="0039733B"/>
    <w:rsid w:val="003A109C"/>
    <w:rsid w:val="003A4A6A"/>
    <w:rsid w:val="003B1639"/>
    <w:rsid w:val="003B39A2"/>
    <w:rsid w:val="003C4F67"/>
    <w:rsid w:val="003C5227"/>
    <w:rsid w:val="003C563B"/>
    <w:rsid w:val="003C733F"/>
    <w:rsid w:val="003D031C"/>
    <w:rsid w:val="003D1767"/>
    <w:rsid w:val="003D3CD9"/>
    <w:rsid w:val="003E2A3D"/>
    <w:rsid w:val="003E4CFD"/>
    <w:rsid w:val="003E5785"/>
    <w:rsid w:val="003F4771"/>
    <w:rsid w:val="003F6A70"/>
    <w:rsid w:val="003F77E3"/>
    <w:rsid w:val="003F7A5B"/>
    <w:rsid w:val="00402AC8"/>
    <w:rsid w:val="0040722E"/>
    <w:rsid w:val="00410C27"/>
    <w:rsid w:val="00415611"/>
    <w:rsid w:val="00417FBF"/>
    <w:rsid w:val="00420603"/>
    <w:rsid w:val="00431D8B"/>
    <w:rsid w:val="00435F4E"/>
    <w:rsid w:val="00440412"/>
    <w:rsid w:val="004443F0"/>
    <w:rsid w:val="00446C93"/>
    <w:rsid w:val="00463FB5"/>
    <w:rsid w:val="00464644"/>
    <w:rsid w:val="004656A2"/>
    <w:rsid w:val="004770F6"/>
    <w:rsid w:val="0048217F"/>
    <w:rsid w:val="0048798B"/>
    <w:rsid w:val="00495E2D"/>
    <w:rsid w:val="004B0AE2"/>
    <w:rsid w:val="004B2D01"/>
    <w:rsid w:val="004C6290"/>
    <w:rsid w:val="004D5378"/>
    <w:rsid w:val="004F733B"/>
    <w:rsid w:val="00501168"/>
    <w:rsid w:val="005017D1"/>
    <w:rsid w:val="0050255A"/>
    <w:rsid w:val="00502803"/>
    <w:rsid w:val="00505D36"/>
    <w:rsid w:val="0051114F"/>
    <w:rsid w:val="00511B65"/>
    <w:rsid w:val="00512C54"/>
    <w:rsid w:val="00517971"/>
    <w:rsid w:val="00524706"/>
    <w:rsid w:val="0052559A"/>
    <w:rsid w:val="00527313"/>
    <w:rsid w:val="00535B81"/>
    <w:rsid w:val="00544BAA"/>
    <w:rsid w:val="0055551D"/>
    <w:rsid w:val="005746E0"/>
    <w:rsid w:val="00574B2A"/>
    <w:rsid w:val="00581B59"/>
    <w:rsid w:val="00581C9A"/>
    <w:rsid w:val="005911C0"/>
    <w:rsid w:val="00595A78"/>
    <w:rsid w:val="005963E3"/>
    <w:rsid w:val="00596B31"/>
    <w:rsid w:val="005A0B67"/>
    <w:rsid w:val="005B3330"/>
    <w:rsid w:val="005B5332"/>
    <w:rsid w:val="005C591E"/>
    <w:rsid w:val="005D41C9"/>
    <w:rsid w:val="005F083B"/>
    <w:rsid w:val="0060462E"/>
    <w:rsid w:val="00611042"/>
    <w:rsid w:val="00615BA3"/>
    <w:rsid w:val="00622FCF"/>
    <w:rsid w:val="00626C01"/>
    <w:rsid w:val="006345BE"/>
    <w:rsid w:val="00646BCB"/>
    <w:rsid w:val="00647FB0"/>
    <w:rsid w:val="00651B72"/>
    <w:rsid w:val="00653BE3"/>
    <w:rsid w:val="00653DA3"/>
    <w:rsid w:val="00665047"/>
    <w:rsid w:val="00666D5C"/>
    <w:rsid w:val="0067022F"/>
    <w:rsid w:val="0067160E"/>
    <w:rsid w:val="00673C21"/>
    <w:rsid w:val="00676EF1"/>
    <w:rsid w:val="00694D55"/>
    <w:rsid w:val="006961E8"/>
    <w:rsid w:val="006A18C2"/>
    <w:rsid w:val="006A28EB"/>
    <w:rsid w:val="006A7B6C"/>
    <w:rsid w:val="006B6D96"/>
    <w:rsid w:val="006C02AB"/>
    <w:rsid w:val="006C0BF9"/>
    <w:rsid w:val="006C128D"/>
    <w:rsid w:val="006C2F07"/>
    <w:rsid w:val="006C625B"/>
    <w:rsid w:val="006C686C"/>
    <w:rsid w:val="006C71D9"/>
    <w:rsid w:val="006D4F74"/>
    <w:rsid w:val="006E063D"/>
    <w:rsid w:val="006E44DF"/>
    <w:rsid w:val="006F21DD"/>
    <w:rsid w:val="00700227"/>
    <w:rsid w:val="00702188"/>
    <w:rsid w:val="00704716"/>
    <w:rsid w:val="0070596F"/>
    <w:rsid w:val="00715FEA"/>
    <w:rsid w:val="007210EB"/>
    <w:rsid w:val="007240BB"/>
    <w:rsid w:val="007332B1"/>
    <w:rsid w:val="00736FFD"/>
    <w:rsid w:val="0074100D"/>
    <w:rsid w:val="00752F5F"/>
    <w:rsid w:val="0075549F"/>
    <w:rsid w:val="00756EE0"/>
    <w:rsid w:val="00757474"/>
    <w:rsid w:val="007578C8"/>
    <w:rsid w:val="00757F27"/>
    <w:rsid w:val="00757FC9"/>
    <w:rsid w:val="0076056D"/>
    <w:rsid w:val="00760A5C"/>
    <w:rsid w:val="00761358"/>
    <w:rsid w:val="00761607"/>
    <w:rsid w:val="00761845"/>
    <w:rsid w:val="00761D11"/>
    <w:rsid w:val="00763AB9"/>
    <w:rsid w:val="007719F0"/>
    <w:rsid w:val="007730E9"/>
    <w:rsid w:val="00773CAB"/>
    <w:rsid w:val="0077453D"/>
    <w:rsid w:val="007755D8"/>
    <w:rsid w:val="0078046E"/>
    <w:rsid w:val="00781CEB"/>
    <w:rsid w:val="007825D0"/>
    <w:rsid w:val="007924D7"/>
    <w:rsid w:val="0079338C"/>
    <w:rsid w:val="007A5153"/>
    <w:rsid w:val="007A5DA4"/>
    <w:rsid w:val="007B068E"/>
    <w:rsid w:val="007B69D5"/>
    <w:rsid w:val="007C100E"/>
    <w:rsid w:val="007C4854"/>
    <w:rsid w:val="007C5117"/>
    <w:rsid w:val="007D030F"/>
    <w:rsid w:val="007E752D"/>
    <w:rsid w:val="0081173F"/>
    <w:rsid w:val="00817388"/>
    <w:rsid w:val="00817994"/>
    <w:rsid w:val="00824B95"/>
    <w:rsid w:val="00826EFD"/>
    <w:rsid w:val="0083715F"/>
    <w:rsid w:val="00842740"/>
    <w:rsid w:val="00842DA9"/>
    <w:rsid w:val="00845852"/>
    <w:rsid w:val="008522BD"/>
    <w:rsid w:val="0086000F"/>
    <w:rsid w:val="008632C7"/>
    <w:rsid w:val="008814DD"/>
    <w:rsid w:val="00885BB0"/>
    <w:rsid w:val="00885E7A"/>
    <w:rsid w:val="00890CB4"/>
    <w:rsid w:val="00897A3B"/>
    <w:rsid w:val="008A39A3"/>
    <w:rsid w:val="008A5A70"/>
    <w:rsid w:val="008A6679"/>
    <w:rsid w:val="008B5958"/>
    <w:rsid w:val="008B7C75"/>
    <w:rsid w:val="008B7E3D"/>
    <w:rsid w:val="008C20E5"/>
    <w:rsid w:val="008C338D"/>
    <w:rsid w:val="008C5BBE"/>
    <w:rsid w:val="008C63AC"/>
    <w:rsid w:val="008E130F"/>
    <w:rsid w:val="008E36AA"/>
    <w:rsid w:val="00901383"/>
    <w:rsid w:val="00907719"/>
    <w:rsid w:val="00914BD7"/>
    <w:rsid w:val="00917AF8"/>
    <w:rsid w:val="00922EFF"/>
    <w:rsid w:val="0092546F"/>
    <w:rsid w:val="009304D8"/>
    <w:rsid w:val="009342B9"/>
    <w:rsid w:val="00937846"/>
    <w:rsid w:val="00941669"/>
    <w:rsid w:val="00945807"/>
    <w:rsid w:val="00945B4D"/>
    <w:rsid w:val="0094748D"/>
    <w:rsid w:val="00955C85"/>
    <w:rsid w:val="0096320E"/>
    <w:rsid w:val="00974019"/>
    <w:rsid w:val="009973A9"/>
    <w:rsid w:val="009A2823"/>
    <w:rsid w:val="009A2CE2"/>
    <w:rsid w:val="009B0A80"/>
    <w:rsid w:val="009B7B2C"/>
    <w:rsid w:val="009B7FB9"/>
    <w:rsid w:val="009D2A4E"/>
    <w:rsid w:val="009D5499"/>
    <w:rsid w:val="009D5907"/>
    <w:rsid w:val="009D7D1B"/>
    <w:rsid w:val="009E2030"/>
    <w:rsid w:val="009E61DB"/>
    <w:rsid w:val="00A00358"/>
    <w:rsid w:val="00A019B4"/>
    <w:rsid w:val="00A05784"/>
    <w:rsid w:val="00A11236"/>
    <w:rsid w:val="00A13FDC"/>
    <w:rsid w:val="00A14AF8"/>
    <w:rsid w:val="00A153C5"/>
    <w:rsid w:val="00A163F0"/>
    <w:rsid w:val="00A240F0"/>
    <w:rsid w:val="00A27734"/>
    <w:rsid w:val="00A34374"/>
    <w:rsid w:val="00A40BE4"/>
    <w:rsid w:val="00A40ECC"/>
    <w:rsid w:val="00A61BBE"/>
    <w:rsid w:val="00A63EFA"/>
    <w:rsid w:val="00A77D62"/>
    <w:rsid w:val="00A8689D"/>
    <w:rsid w:val="00A87628"/>
    <w:rsid w:val="00A93E58"/>
    <w:rsid w:val="00A94341"/>
    <w:rsid w:val="00A977B5"/>
    <w:rsid w:val="00AA2A46"/>
    <w:rsid w:val="00AA34FF"/>
    <w:rsid w:val="00AA48CA"/>
    <w:rsid w:val="00AB061B"/>
    <w:rsid w:val="00AB4832"/>
    <w:rsid w:val="00AB6203"/>
    <w:rsid w:val="00AB6FB5"/>
    <w:rsid w:val="00AC004E"/>
    <w:rsid w:val="00AC4345"/>
    <w:rsid w:val="00AD1D96"/>
    <w:rsid w:val="00AE01A8"/>
    <w:rsid w:val="00AE44A5"/>
    <w:rsid w:val="00AE55FC"/>
    <w:rsid w:val="00AE5613"/>
    <w:rsid w:val="00AE5D60"/>
    <w:rsid w:val="00AF4A7E"/>
    <w:rsid w:val="00B037CA"/>
    <w:rsid w:val="00B20C63"/>
    <w:rsid w:val="00B22471"/>
    <w:rsid w:val="00B3484C"/>
    <w:rsid w:val="00B361E5"/>
    <w:rsid w:val="00B376C5"/>
    <w:rsid w:val="00B4122C"/>
    <w:rsid w:val="00B42C5D"/>
    <w:rsid w:val="00B42CFE"/>
    <w:rsid w:val="00B4355D"/>
    <w:rsid w:val="00B43943"/>
    <w:rsid w:val="00B51939"/>
    <w:rsid w:val="00B54299"/>
    <w:rsid w:val="00B62F5E"/>
    <w:rsid w:val="00B6532E"/>
    <w:rsid w:val="00B7691A"/>
    <w:rsid w:val="00B76DF7"/>
    <w:rsid w:val="00B90F34"/>
    <w:rsid w:val="00B93011"/>
    <w:rsid w:val="00BA641E"/>
    <w:rsid w:val="00BB3E1F"/>
    <w:rsid w:val="00BB478E"/>
    <w:rsid w:val="00BB4D78"/>
    <w:rsid w:val="00BB7719"/>
    <w:rsid w:val="00BC4B2F"/>
    <w:rsid w:val="00BE2427"/>
    <w:rsid w:val="00BE2AF1"/>
    <w:rsid w:val="00BE4D8D"/>
    <w:rsid w:val="00BE7BB4"/>
    <w:rsid w:val="00BF2634"/>
    <w:rsid w:val="00BF38FA"/>
    <w:rsid w:val="00C00276"/>
    <w:rsid w:val="00C00CF4"/>
    <w:rsid w:val="00C01E4A"/>
    <w:rsid w:val="00C0644B"/>
    <w:rsid w:val="00C07029"/>
    <w:rsid w:val="00C07C2F"/>
    <w:rsid w:val="00C10391"/>
    <w:rsid w:val="00C14B6C"/>
    <w:rsid w:val="00C15DBD"/>
    <w:rsid w:val="00C20167"/>
    <w:rsid w:val="00C2196D"/>
    <w:rsid w:val="00C21E2B"/>
    <w:rsid w:val="00C2217F"/>
    <w:rsid w:val="00C33B40"/>
    <w:rsid w:val="00C43707"/>
    <w:rsid w:val="00C454E0"/>
    <w:rsid w:val="00C50154"/>
    <w:rsid w:val="00C562EE"/>
    <w:rsid w:val="00C56F25"/>
    <w:rsid w:val="00C60784"/>
    <w:rsid w:val="00C63447"/>
    <w:rsid w:val="00C674D8"/>
    <w:rsid w:val="00C7151A"/>
    <w:rsid w:val="00C71F5A"/>
    <w:rsid w:val="00C8188F"/>
    <w:rsid w:val="00C86AC7"/>
    <w:rsid w:val="00CA3DD4"/>
    <w:rsid w:val="00CA60F2"/>
    <w:rsid w:val="00CB1C04"/>
    <w:rsid w:val="00CC3889"/>
    <w:rsid w:val="00CC3A7F"/>
    <w:rsid w:val="00CC4FE8"/>
    <w:rsid w:val="00CD0347"/>
    <w:rsid w:val="00CD386F"/>
    <w:rsid w:val="00CE0242"/>
    <w:rsid w:val="00CE36B5"/>
    <w:rsid w:val="00CF3B70"/>
    <w:rsid w:val="00CF67E1"/>
    <w:rsid w:val="00D0084E"/>
    <w:rsid w:val="00D06ABA"/>
    <w:rsid w:val="00D07F17"/>
    <w:rsid w:val="00D107FD"/>
    <w:rsid w:val="00D2068B"/>
    <w:rsid w:val="00D3162E"/>
    <w:rsid w:val="00D40129"/>
    <w:rsid w:val="00D442BE"/>
    <w:rsid w:val="00D45ADA"/>
    <w:rsid w:val="00D45E82"/>
    <w:rsid w:val="00D467CD"/>
    <w:rsid w:val="00D53AAF"/>
    <w:rsid w:val="00D5752E"/>
    <w:rsid w:val="00D60683"/>
    <w:rsid w:val="00D77813"/>
    <w:rsid w:val="00D81E5F"/>
    <w:rsid w:val="00D87F3C"/>
    <w:rsid w:val="00D91033"/>
    <w:rsid w:val="00D9390B"/>
    <w:rsid w:val="00D9433C"/>
    <w:rsid w:val="00DA5EDE"/>
    <w:rsid w:val="00DA6841"/>
    <w:rsid w:val="00DA7773"/>
    <w:rsid w:val="00DB140B"/>
    <w:rsid w:val="00DB62EC"/>
    <w:rsid w:val="00DD454C"/>
    <w:rsid w:val="00DD6F94"/>
    <w:rsid w:val="00DE55B8"/>
    <w:rsid w:val="00DF7FA0"/>
    <w:rsid w:val="00E00198"/>
    <w:rsid w:val="00E05E1A"/>
    <w:rsid w:val="00E1087F"/>
    <w:rsid w:val="00E16863"/>
    <w:rsid w:val="00E16EF9"/>
    <w:rsid w:val="00E20BDA"/>
    <w:rsid w:val="00E242C3"/>
    <w:rsid w:val="00E32CB7"/>
    <w:rsid w:val="00E368EC"/>
    <w:rsid w:val="00E431F5"/>
    <w:rsid w:val="00E44D3C"/>
    <w:rsid w:val="00E47EDE"/>
    <w:rsid w:val="00E50F4C"/>
    <w:rsid w:val="00E52C0D"/>
    <w:rsid w:val="00E61593"/>
    <w:rsid w:val="00E6319E"/>
    <w:rsid w:val="00E67CC3"/>
    <w:rsid w:val="00E7192F"/>
    <w:rsid w:val="00E77760"/>
    <w:rsid w:val="00E85208"/>
    <w:rsid w:val="00E8769A"/>
    <w:rsid w:val="00E90B43"/>
    <w:rsid w:val="00E911B7"/>
    <w:rsid w:val="00E94476"/>
    <w:rsid w:val="00E94BAB"/>
    <w:rsid w:val="00E9566B"/>
    <w:rsid w:val="00EA0B5F"/>
    <w:rsid w:val="00EA5343"/>
    <w:rsid w:val="00EB0C0B"/>
    <w:rsid w:val="00EB20FA"/>
    <w:rsid w:val="00EB28DD"/>
    <w:rsid w:val="00EB630E"/>
    <w:rsid w:val="00ED22DA"/>
    <w:rsid w:val="00ED48BC"/>
    <w:rsid w:val="00EE0F81"/>
    <w:rsid w:val="00EE3F1D"/>
    <w:rsid w:val="00EE6CAB"/>
    <w:rsid w:val="00EF441B"/>
    <w:rsid w:val="00EF4995"/>
    <w:rsid w:val="00EF73E4"/>
    <w:rsid w:val="00F10F62"/>
    <w:rsid w:val="00F13D2F"/>
    <w:rsid w:val="00F25171"/>
    <w:rsid w:val="00F26D7E"/>
    <w:rsid w:val="00F30337"/>
    <w:rsid w:val="00F30EBF"/>
    <w:rsid w:val="00F322A8"/>
    <w:rsid w:val="00F36B4A"/>
    <w:rsid w:val="00F40817"/>
    <w:rsid w:val="00F42D54"/>
    <w:rsid w:val="00F42FD4"/>
    <w:rsid w:val="00F458D0"/>
    <w:rsid w:val="00F55C66"/>
    <w:rsid w:val="00F60321"/>
    <w:rsid w:val="00F71DD1"/>
    <w:rsid w:val="00F83483"/>
    <w:rsid w:val="00F84446"/>
    <w:rsid w:val="00F90C92"/>
    <w:rsid w:val="00F94A3E"/>
    <w:rsid w:val="00FA7EA3"/>
    <w:rsid w:val="00FB2C97"/>
    <w:rsid w:val="00FB348F"/>
    <w:rsid w:val="00FB7600"/>
    <w:rsid w:val="00FC62DB"/>
    <w:rsid w:val="00FD49C3"/>
    <w:rsid w:val="00FE0641"/>
    <w:rsid w:val="00FE1216"/>
    <w:rsid w:val="00FE4D90"/>
    <w:rsid w:val="00FF04D1"/>
    <w:rsid w:val="00FF1566"/>
    <w:rsid w:val="00FF4C37"/>
    <w:rsid w:val="00FF4F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C7D2"/>
  <w15:docId w15:val="{8279354A-3809-4B7D-83B4-AD959764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5B8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5B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27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13"/>
    <w:rPr>
      <w:rFonts w:ascii="Tahoma" w:hAnsi="Tahoma" w:cs="Tahoma"/>
      <w:sz w:val="16"/>
      <w:szCs w:val="16"/>
    </w:rPr>
  </w:style>
  <w:style w:type="character" w:styleId="CommentReference">
    <w:name w:val="annotation reference"/>
    <w:basedOn w:val="DefaultParagraphFont"/>
    <w:uiPriority w:val="99"/>
    <w:semiHidden/>
    <w:unhideWhenUsed/>
    <w:rsid w:val="00D77813"/>
    <w:rPr>
      <w:sz w:val="16"/>
      <w:szCs w:val="16"/>
    </w:rPr>
  </w:style>
  <w:style w:type="paragraph" w:styleId="CommentText">
    <w:name w:val="annotation text"/>
    <w:basedOn w:val="Normal"/>
    <w:link w:val="CommentTextChar"/>
    <w:uiPriority w:val="99"/>
    <w:unhideWhenUsed/>
    <w:rsid w:val="00D77813"/>
    <w:pPr>
      <w:spacing w:line="240" w:lineRule="auto"/>
    </w:pPr>
    <w:rPr>
      <w:sz w:val="20"/>
      <w:szCs w:val="20"/>
    </w:rPr>
  </w:style>
  <w:style w:type="character" w:customStyle="1" w:styleId="CommentTextChar">
    <w:name w:val="Comment Text Char"/>
    <w:basedOn w:val="DefaultParagraphFont"/>
    <w:link w:val="CommentText"/>
    <w:uiPriority w:val="99"/>
    <w:rsid w:val="00D77813"/>
    <w:rPr>
      <w:sz w:val="20"/>
      <w:szCs w:val="20"/>
    </w:rPr>
  </w:style>
  <w:style w:type="paragraph" w:styleId="CommentSubject">
    <w:name w:val="annotation subject"/>
    <w:basedOn w:val="CommentText"/>
    <w:next w:val="CommentText"/>
    <w:link w:val="CommentSubjectChar"/>
    <w:uiPriority w:val="99"/>
    <w:semiHidden/>
    <w:unhideWhenUsed/>
    <w:rsid w:val="00D77813"/>
    <w:rPr>
      <w:b/>
      <w:bCs/>
    </w:rPr>
  </w:style>
  <w:style w:type="character" w:customStyle="1" w:styleId="CommentSubjectChar">
    <w:name w:val="Comment Subject Char"/>
    <w:basedOn w:val="CommentTextChar"/>
    <w:link w:val="CommentSubject"/>
    <w:uiPriority w:val="99"/>
    <w:semiHidden/>
    <w:rsid w:val="00D77813"/>
    <w:rPr>
      <w:b/>
      <w:bCs/>
      <w:sz w:val="20"/>
      <w:szCs w:val="20"/>
    </w:rPr>
  </w:style>
  <w:style w:type="paragraph" w:styleId="ListParagraph">
    <w:name w:val="List Paragraph"/>
    <w:basedOn w:val="Normal"/>
    <w:uiPriority w:val="34"/>
    <w:qFormat/>
    <w:rsid w:val="00D77813"/>
    <w:pPr>
      <w:ind w:left="720"/>
      <w:contextualSpacing/>
    </w:pPr>
  </w:style>
  <w:style w:type="paragraph" w:styleId="Revision">
    <w:name w:val="Revision"/>
    <w:hidden/>
    <w:uiPriority w:val="99"/>
    <w:semiHidden/>
    <w:rsid w:val="00A00358"/>
    <w:pPr>
      <w:spacing w:after="0" w:line="240" w:lineRule="auto"/>
    </w:pPr>
  </w:style>
  <w:style w:type="paragraph" w:styleId="Header">
    <w:name w:val="header"/>
    <w:basedOn w:val="Normal"/>
    <w:link w:val="HeaderChar"/>
    <w:uiPriority w:val="99"/>
    <w:unhideWhenUsed/>
    <w:rsid w:val="0037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27E"/>
  </w:style>
  <w:style w:type="paragraph" w:styleId="Title">
    <w:name w:val="Title"/>
    <w:basedOn w:val="Normal"/>
    <w:next w:val="Normal"/>
    <w:link w:val="TitleChar"/>
    <w:uiPriority w:val="10"/>
    <w:qFormat/>
    <w:rsid w:val="002E0200"/>
    <w:pPr>
      <w:keepNext/>
      <w:keepLines/>
      <w:spacing w:before="120" w:after="120" w:line="240" w:lineRule="auto"/>
      <w:jc w:val="center"/>
    </w:pPr>
    <w:rPr>
      <w:rFonts w:ascii="Arial" w:eastAsia="Times New Roman" w:hAnsi="Arial" w:cs="Times New Roman"/>
      <w:b/>
      <w:bCs/>
      <w:color w:val="B40000"/>
      <w:sz w:val="56"/>
      <w:szCs w:val="56"/>
    </w:rPr>
  </w:style>
  <w:style w:type="character" w:customStyle="1" w:styleId="TitleChar">
    <w:name w:val="Title Char"/>
    <w:basedOn w:val="DefaultParagraphFont"/>
    <w:link w:val="Title"/>
    <w:uiPriority w:val="10"/>
    <w:rsid w:val="002E0200"/>
    <w:rPr>
      <w:rFonts w:ascii="Arial" w:eastAsia="Times New Roman" w:hAnsi="Arial" w:cs="Times New Roman"/>
      <w:b/>
      <w:bCs/>
      <w:color w:val="B40000"/>
      <w:sz w:val="56"/>
      <w:szCs w:val="56"/>
    </w:rPr>
  </w:style>
  <w:style w:type="character" w:styleId="PlaceholderText">
    <w:name w:val="Placeholder Text"/>
    <w:basedOn w:val="DefaultParagraphFont"/>
    <w:uiPriority w:val="99"/>
    <w:semiHidden/>
    <w:rsid w:val="000B4972"/>
    <w:rPr>
      <w:color w:val="808080"/>
    </w:rPr>
  </w:style>
  <w:style w:type="paragraph" w:customStyle="1" w:styleId="cs-Footer">
    <w:name w:val="cs-Footer"/>
    <w:basedOn w:val="Normal"/>
    <w:rsid w:val="00B42CFE"/>
    <w:pPr>
      <w:pBdr>
        <w:top w:val="single" w:sz="4" w:space="2" w:color="auto"/>
      </w:pBdr>
      <w:tabs>
        <w:tab w:val="center" w:pos="4500"/>
        <w:tab w:val="right" w:pos="9000"/>
      </w:tabs>
      <w:spacing w:after="0" w:line="240" w:lineRule="auto"/>
    </w:pPr>
    <w:rPr>
      <w:rFonts w:ascii="Arial" w:eastAsia="Times" w:hAnsi="Arial" w:cs="Times New Roman"/>
      <w:color w:val="7F7F7F" w:themeColor="text1" w:themeTint="8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duct Overview" ma:contentTypeID="0x0101006B58044DBA27E743AED784FFB96D8D37011000792CF91E08A89242A14265FCF2470590" ma:contentTypeVersion="27" ma:contentTypeDescription="Product Overview Content Type" ma:contentTypeScope="" ma:versionID="dbb6318121b132ef8939a37713c2031f">
  <xsd:schema xmlns:xsd="http://www.w3.org/2001/XMLSchema" xmlns:xs="http://www.w3.org/2001/XMLSchema" xmlns:p="http://schemas.microsoft.com/office/2006/metadata/properties" xmlns:ns1="4EBC8050-FB07-4F32-9C64-305A187A122A" xmlns:ns2="4ebc8050-fb07-4f32-9c64-305a187a122a" xmlns:ns3="http://schemas.microsoft.com/sharepoint/v3" xmlns:ns4="acbac3d8-146d-4fcf-b889-443e1acd58c7" xmlns:ns5="26eede7c-aaae-4f14-a872-946e20673d24" xmlns:ns6="http://schemas.microsoft.com/sharepoint/v3/fields" targetNamespace="http://schemas.microsoft.com/office/2006/metadata/properties" ma:root="true" ma:fieldsID="bcb14e2afab20560e71e8272eda083e4" ns1:_="" ns2:_="" ns3:_="" ns4:_="" ns5:_="" ns6:_="">
    <xsd:import namespace="4EBC8050-FB07-4F32-9C64-305A187A122A"/>
    <xsd:import namespace="4ebc8050-fb07-4f32-9c64-305a187a122a"/>
    <xsd:import namespace="http://schemas.microsoft.com/sharepoint/v3"/>
    <xsd:import namespace="acbac3d8-146d-4fcf-b889-443e1acd58c7"/>
    <xsd:import namespace="26eede7c-aaae-4f14-a872-946e20673d24"/>
    <xsd:import namespace="http://schemas.microsoft.com/sharepoint/v3/fields"/>
    <xsd:element name="properties">
      <xsd:complexType>
        <xsd:sequence>
          <xsd:element name="documentManagement">
            <xsd:complexType>
              <xsd:all>
                <xsd:element ref="ns2:Products_x0020_and_x0020_Solutions"/>
                <xsd:element ref="ns4:ContentDistributionRules" minOccurs="0"/>
                <xsd:element ref="ns5:DocumentNumber" minOccurs="0"/>
                <xsd:element ref="ns4:ContentDescription" minOccurs="0"/>
                <xsd:element ref="ns3:StartDate" minOccurs="0"/>
                <xsd:element ref="ns6:EndDate" minOccurs="0"/>
                <xsd:element ref="ns5:Related_x0020_Products_x0020__x0026__x0020_Solutions" minOccurs="0"/>
                <xsd:element ref="ns5:Owner" minOccurs="0"/>
                <xsd:element ref="ns1:TranslationBaseDocumentVersion" minOccurs="0"/>
                <xsd:element ref="ns1:TranslationBaseDocument" minOccurs="0"/>
                <xsd:element ref="ns1:Translation_x0020_Status" minOccurs="0"/>
                <xsd:element ref="ns1:Language" minOccurs="0"/>
                <xsd:element ref="ns5:ProductOverviewSubType" minOccurs="0"/>
                <xsd:element ref="ns4: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C8050-FB07-4F32-9C64-305A187A122A" elementFormDefault="qualified">
    <xsd:import namespace="http://schemas.microsoft.com/office/2006/documentManagement/types"/>
    <xsd:import namespace="http://schemas.microsoft.com/office/infopath/2007/PartnerControls"/>
    <xsd:element name="TranslationBaseDocumentVersion" ma:index="13" nillable="true" ma:displayName="Source Document Version" ma:description="If this document is a translation, indicate which version of the source document it represents. This information will be set automatically upon workflow completion if you use the Translation Management workflow to manage the translation." ma:internalName="TranslationBaseDocumentVersion" ma:readOnly="false">
      <xsd:simpleType>
        <xsd:restriction base="dms:Text"/>
      </xsd:simpleType>
    </xsd:element>
    <xsd:element name="TranslationBaseDocument" ma:index="15" nillable="true" ma:displayName="Source Document" ma:internalName="TranslationBaseDocument" ma:readOnly="false">
      <xsd:simpleType>
        <xsd:restriction base="dms:Text"/>
      </xsd:simpleType>
    </xsd:element>
    <xsd:element name="Translation_x0020_Status" ma:index="16" nillable="true" ma:displayName="Translation Status" ma:description="If this document is a translation, indicate its translation status. This information will be set automatically upon workflow completion if you use the Translation Management workflow to manage the translation." ma:format="Dropdown" ma:hidden="true" ma:internalName="Translation_x0020_Status" ma:readOnly="false">
      <xsd:simpleType>
        <xsd:restriction base="dms:Choice">
          <xsd:enumeration value="Not Started"/>
          <xsd:enumeration value="In Progress"/>
          <xsd:enumeration value="Completed"/>
          <xsd:enumeration value="Canceled"/>
          <xsd:enumeration value="Requires Updates"/>
        </xsd:restriction>
      </xsd:simpleType>
    </xsd:element>
    <xsd:element name="Language" ma:index="17" nillable="true" ma:displayName="Language" ma:default="English" ma:format="Dropdown" ma:indexed="true"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ebc8050-fb07-4f32-9c64-305a187a122a" elementFormDefault="qualified">
    <xsd:import namespace="http://schemas.microsoft.com/office/2006/documentManagement/types"/>
    <xsd:import namespace="http://schemas.microsoft.com/office/infopath/2007/PartnerControls"/>
    <xsd:element name="Products_x0020_and_x0020_Solutions" ma:index="1" ma:displayName="Primary Product" ma:indexed="true" ma:list="{af098eca-aa68-4aec-9de3-9270f5a29a57}" ma:internalName="Products_x0020_and_x0020_Solution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Publish Date" ma:default="&quot;2022-10-11 00:00:00 &quot;" ma:format="DateOnly" ma:indexed="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ContentDistributionRules" ma:index="3" nillable="true" ma:displayName="Content Distribution Rules" ma:description="Used to classify confidentiality of content and where it is being distributed." ma:internalName="ContentDistributionRules" ma:readOnly="false">
      <xsd:complexType>
        <xsd:complexContent>
          <xsd:extension base="dms:MultiChoice">
            <xsd:sequence>
              <xsd:element name="Value" maxOccurs="unbounded" minOccurs="0" nillable="true">
                <xsd:simpleType>
                  <xsd:restriction base="dms:Choice">
                    <xsd:enumeration value="Itron Access"/>
                    <xsd:enumeration value="Itron Access Distributor"/>
                    <xsd:enumeration value="Itron.com"/>
                    <xsd:enumeration value="Internal Product Catalog"/>
                  </xsd:restriction>
                </xsd:simpleType>
              </xsd:element>
            </xsd:sequence>
          </xsd:extension>
        </xsd:complexContent>
      </xsd:complexType>
    </xsd:element>
    <xsd:element name="ContentDescription" ma:index="6" nillable="true" ma:displayName="Content Description" ma:description="A brief description for the piece of content. This is often used as a lead-in to a case study or white paper on the North America public website." ma:internalName="ContentDescription" ma:readOnly="false">
      <xsd:simpleType>
        <xsd:restriction base="dms:Note"/>
      </xsd:simpleType>
    </xsd:element>
    <xsd:element name="TaxKeywordTaxHTField" ma:index="23" nillable="true" ma:taxonomy="true" ma:internalName="TaxKeywordTaxHTField" ma:taxonomyFieldName="TaxKeyword" ma:displayName="Enterprise Keywords" ma:fieldId="{23f27201-bee3-471e-b2e7-b64fd8b7ca38}" ma:taxonomyMulti="true" ma:sspId="124beef1-d440-4c99-a9db-26ddc3859349"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20f37954-b867-4e34-ac28-730242d9def7}" ma:internalName="TaxCatchAll" ma:showField="CatchAllData" ma:web="26eede7c-aaae-4f14-a872-946e20673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ede7c-aaae-4f14-a872-946e20673d24" elementFormDefault="qualified">
    <xsd:import namespace="http://schemas.microsoft.com/office/2006/documentManagement/types"/>
    <xsd:import namespace="http://schemas.microsoft.com/office/infopath/2007/PartnerControls"/>
    <xsd:element name="DocumentNumber" ma:index="5" nillable="true" ma:displayName="Document Number" ma:description="Uniquely identifies the specific document via unique coding. Coding for INA MarCom docs is determined by marketing coding rules, coding for INA TechCom is determined by their coding rules." ma:indexed="true" ma:internalName="DocumentNumber" ma:readOnly="false">
      <xsd:simpleType>
        <xsd:restriction base="dms:Text">
          <xsd:maxLength value="48"/>
        </xsd:restriction>
      </xsd:simpleType>
    </xsd:element>
    <xsd:element name="Related_x0020_Products_x0020__x0026__x0020_Solutions" ma:index="11" nillable="true" ma:displayName="Related Products" ma:list="{af098eca-aa68-4aec-9de3-9270f5a29a57}" ma:internalName="Related_x0020_Products_x0020__x0026__x0020_Solutions" ma:readOnly="false" ma:showField="Title" ma:web="26eede7c-aaae-4f14-a872-946e20673d24">
      <xsd:complexType>
        <xsd:complexContent>
          <xsd:extension base="dms:MultiChoiceLookup">
            <xsd:sequence>
              <xsd:element name="Value" type="dms:Lookup" maxOccurs="unbounded" minOccurs="0" nillable="true"/>
            </xsd:sequence>
          </xsd:extension>
        </xsd:complexContent>
      </xsd:complexType>
    </xsd:element>
    <xsd:element name="Owner" ma:index="12"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OverviewSubType" ma:index="18" nillable="true" ma:displayName="Product Overview Sub Type" ma:format="Dropdown" ma:internalName="ProductOverviewSubType" ma:readOnly="false">
      <xsd:simpleType>
        <xsd:restriction base="dms:Choice">
          <xsd:enumeration value="Overviews"/>
          <xsd:enumeration value="Roadmap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ndDate" ma:index="10" nillable="true" ma:displayName="End Date" ma:default="&quot;2022-10-11 00:00:00 &quot;" ma:format="DateTime" ma:internalName="En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0" ma:displayName="Title"/>
        <xsd:element ref="dc:subject" minOccurs="0" maxOccurs="1"/>
        <xsd:element ref="dc:description" minOccurs="0" maxOccurs="1" ma:index="4"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bac3d8-146d-4fcf-b889-443e1acd58c7" xsi:nil="true"/>
    <Owner xmlns="26eede7c-aaae-4f14-a872-946e20673d24">
      <UserInfo>
        <DisplayName/>
        <AccountId xsi:nil="true"/>
        <AccountType/>
      </UserInfo>
    </Owner>
    <Products_x0020_and_x0020_Solutions xmlns="4ebc8050-fb07-4f32-9c64-305a187a122a">4102</Products_x0020_and_x0020_Solutions>
    <ContentDistributionRules xmlns="acbac3d8-146d-4fcf-b889-443e1acd58c7">
      <Value>Itron Access</Value>
      <Value>Itron Access Distributor</Value>
      <Value>Itron.com</Value>
      <Value>Internal Product Catalog</Value>
    </ContentDistributionRules>
    <TranslationBaseDocument xmlns="4EBC8050-FB07-4F32-9C64-305A187A122A" xsi:nil="true"/>
    <Language xmlns="4EBC8050-FB07-4F32-9C64-305A187A122A">English</Language>
    <DocumentNumber xmlns="26eede7c-aaae-4f14-a872-946e20673d24" xsi:nil="true"/>
    <TaxKeywordTaxHTField xmlns="acbac3d8-146d-4fcf-b889-443e1acd58c7">
      <Terms xmlns="http://schemas.microsoft.com/office/infopath/2007/PartnerControls"/>
    </TaxKeywordTaxHTField>
    <Related_x0020_Products_x0020__x0026__x0020_Solutions xmlns="26eede7c-aaae-4f14-a872-946e20673d24">
      <Value>4054</Value>
      <Value>4071</Value>
      <Value>4103</Value>
    </Related_x0020_Products_x0020__x0026__x0020_Solutions>
    <StartDate xmlns="http://schemas.microsoft.com/sharepoint/v3" xsi:nil="true"/>
    <TranslationBaseDocumentVersion xmlns="4EBC8050-FB07-4F32-9C64-305A187A122A" xsi:nil="true"/>
    <ContentDescription xmlns="acbac3d8-146d-4fcf-b889-443e1acd58c7" xsi:nil="true"/>
    <EndDate xmlns="http://schemas.microsoft.com/sharepoint/v3/fields" xsi:nil="true"/>
    <Translation_x0020_Status xmlns="4EBC8050-FB07-4F32-9C64-305A187A122A" xsi:nil="true"/>
    <ProductOverviewSubType xmlns="26eede7c-aaae-4f14-a872-946e20673d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E8150-8AB2-4051-AD73-272E3D48743D}">
  <ds:schemaRefs>
    <ds:schemaRef ds:uri="http://schemas.openxmlformats.org/officeDocument/2006/bibliography"/>
  </ds:schemaRefs>
</ds:datastoreItem>
</file>

<file path=customXml/itemProps2.xml><?xml version="1.0" encoding="utf-8"?>
<ds:datastoreItem xmlns:ds="http://schemas.openxmlformats.org/officeDocument/2006/customXml" ds:itemID="{C6FBB0E3-C05D-4A28-B55D-34B6C9665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C8050-FB07-4F32-9C64-305A187A122A"/>
    <ds:schemaRef ds:uri="4ebc8050-fb07-4f32-9c64-305a187a122a"/>
    <ds:schemaRef ds:uri="http://schemas.microsoft.com/sharepoint/v3"/>
    <ds:schemaRef ds:uri="acbac3d8-146d-4fcf-b889-443e1acd58c7"/>
    <ds:schemaRef ds:uri="26eede7c-aaae-4f14-a872-946e20673d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47F32-0CC7-4057-BB3A-32F89AF886B2}">
  <ds:schemaRefs>
    <ds:schemaRef ds:uri="http://purl.org/dc/terms/"/>
    <ds:schemaRef ds:uri="http://purl.org/dc/elements/1.1/"/>
    <ds:schemaRef ds:uri="http://schemas.microsoft.com/sharepoint/v3/fields"/>
    <ds:schemaRef ds:uri="26eede7c-aaae-4f14-a872-946e20673d24"/>
    <ds:schemaRef ds:uri="http://schemas.microsoft.com/sharepoint/v3"/>
    <ds:schemaRef ds:uri="4EBC8050-FB07-4F32-9C64-305A187A122A"/>
    <ds:schemaRef ds:uri="http://www.w3.org/XML/1998/namespace"/>
    <ds:schemaRef ds:uri="4ebc8050-fb07-4f32-9c64-305a187a122a"/>
    <ds:schemaRef ds:uri="http://schemas.microsoft.com/office/infopath/2007/PartnerControls"/>
    <ds:schemaRef ds:uri="http://schemas.microsoft.com/office/2006/documentManagement/types"/>
    <ds:schemaRef ds:uri="http://schemas.openxmlformats.org/package/2006/metadata/core-properties"/>
    <ds:schemaRef ds:uri="acbac3d8-146d-4fcf-b889-443e1acd58c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9E1579-C042-4135-9158-991ED0F11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3821</Words>
  <Characters>21781</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INL - Direct Software License and Services Agreement - one Itron affiliate (EN)</vt:lpstr>
      <vt:lpstr>INL - Direct Software License and Services Agreement - one Itron affiliate (EN)</vt:lpstr>
    </vt:vector>
  </TitlesOfParts>
  <Company>Itron</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License Agreement v1.3 - Itron (EN)</dc:title>
  <dc:creator>Paul Balkan;Claudia Pickering</dc:creator>
  <cp:keywords/>
  <dc:description/>
  <cp:lastModifiedBy>Dupeyrot, Valentin</cp:lastModifiedBy>
  <cp:revision>19</cp:revision>
  <cp:lastPrinted>2024-01-26T11:06:00Z</cp:lastPrinted>
  <dcterms:created xsi:type="dcterms:W3CDTF">2024-12-04T09:59:00Z</dcterms:created>
  <dcterms:modified xsi:type="dcterms:W3CDTF">2025-01-28T10:27:00Z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0x0101006B58044DBA27E743AED784FFB96D8D37011000792CF91E08A89242A14265FCF2470590</vt:lpwstr>
  </property>
  <property fmtid="{D5CDD505-2E9C-101B-9397-08002B2CF9AE}" pid="3" name="Order">
    <vt:r8>27864700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MSIP_Label_c2970abb-7ec4-4825-902c-6c4e64bea74f_Enabled">
    <vt:lpwstr>true</vt:lpwstr>
  </property>
  <property fmtid="{D5CDD505-2E9C-101B-9397-08002B2CF9AE}" pid="9" name="MSIP_Label_c2970abb-7ec4-4825-902c-6c4e64bea74f_SetDate">
    <vt:lpwstr>2024-01-15T12:56:23Z</vt:lpwstr>
  </property>
  <property fmtid="{D5CDD505-2E9C-101B-9397-08002B2CF9AE}" pid="10" name="MSIP_Label_c2970abb-7ec4-4825-902c-6c4e64bea74f_Method">
    <vt:lpwstr>Privileged</vt:lpwstr>
  </property>
  <property fmtid="{D5CDD505-2E9C-101B-9397-08002B2CF9AE}" pid="11" name="MSIP_Label_c2970abb-7ec4-4825-902c-6c4e64bea74f_Name">
    <vt:lpwstr>Public</vt:lpwstr>
  </property>
  <property fmtid="{D5CDD505-2E9C-101B-9397-08002B2CF9AE}" pid="12" name="MSIP_Label_c2970abb-7ec4-4825-902c-6c4e64bea74f_SiteId">
    <vt:lpwstr>5818bd20-bf25-47b1-b996-d419d7e6e8ba</vt:lpwstr>
  </property>
  <property fmtid="{D5CDD505-2E9C-101B-9397-08002B2CF9AE}" pid="13" name="MSIP_Label_c2970abb-7ec4-4825-902c-6c4e64bea74f_ActionId">
    <vt:lpwstr>60c1daa8-9fef-4430-833a-aceb023d8480</vt:lpwstr>
  </property>
  <property fmtid="{D5CDD505-2E9C-101B-9397-08002B2CF9AE}" pid="14" name="MSIP_Label_c2970abb-7ec4-4825-902c-6c4e64bea74f_ContentBits">
    <vt:lpwstr>0</vt:lpwstr>
  </property>
  <property fmtid="{D5CDD505-2E9C-101B-9397-08002B2CF9AE}" pid="15" name="TaxKeyword">
    <vt:lpwstr/>
  </property>
  <property fmtid="{D5CDD505-2E9C-101B-9397-08002B2CF9AE}" pid="16" name="FlowtriggerProductValue">
    <vt:lpwstr>225426#4054;225428#4071;225547#4103</vt:lpwstr>
  </property>
  <property fmtid="{D5CDD505-2E9C-101B-9397-08002B2CF9AE}" pid="17" name="Itron Content Type">
    <vt:lpwstr>Product Overview</vt:lpwstr>
  </property>
  <property fmtid="{D5CDD505-2E9C-101B-9397-08002B2CF9AE}" pid="18" name="_ip_UnifiedCompliancePolicyProperties">
    <vt:lpwstr/>
  </property>
  <property fmtid="{D5CDD505-2E9C-101B-9397-08002B2CF9AE}" pid="19" name="ItronSubContentType">
    <vt:lpwstr/>
  </property>
  <property fmtid="{D5CDD505-2E9C-101B-9397-08002B2CF9AE}" pid="20" name="FlowtriggerValue">
    <vt:lpwstr>Product Overview;</vt:lpwstr>
  </property>
</Properties>
</file>